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Default="007454AA" w:rsidP="007454AA">
      <w:pPr>
        <w:pStyle w:val="a3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795B85" w:rsidRDefault="007454AA" w:rsidP="007454AA">
      <w:pPr>
        <w:pStyle w:val="a3"/>
        <w:rPr>
          <w:b/>
          <w:sz w:val="28"/>
          <w:szCs w:val="28"/>
        </w:rPr>
      </w:pPr>
      <w:r w:rsidRPr="00795B85">
        <w:rPr>
          <w:b/>
          <w:sz w:val="28"/>
          <w:szCs w:val="28"/>
        </w:rPr>
        <w:t>У</w:t>
      </w:r>
      <w:r w:rsidRPr="00795B85">
        <w:rPr>
          <w:b/>
          <w:sz w:val="28"/>
          <w:szCs w:val="28"/>
          <w:lang w:val="uk-UA"/>
        </w:rPr>
        <w:t>країна</w:t>
      </w:r>
    </w:p>
    <w:p w:rsidR="007454AA" w:rsidRPr="00795B85" w:rsidRDefault="007454AA" w:rsidP="007454AA">
      <w:pPr>
        <w:pStyle w:val="9"/>
        <w:rPr>
          <w:b/>
          <w:sz w:val="28"/>
          <w:szCs w:val="28"/>
          <w:lang w:val="ru-RU"/>
        </w:rPr>
      </w:pPr>
      <w:r w:rsidRPr="00795B85">
        <w:rPr>
          <w:b/>
          <w:sz w:val="28"/>
          <w:szCs w:val="28"/>
        </w:rPr>
        <w:t xml:space="preserve">БЕРДИЧІВСЬКА РАЙОННА </w:t>
      </w:r>
      <w:r w:rsidRPr="00795B85">
        <w:rPr>
          <w:b/>
          <w:sz w:val="28"/>
          <w:szCs w:val="28"/>
          <w:lang w:val="ru-RU"/>
        </w:rPr>
        <w:t>РАДА</w:t>
      </w:r>
    </w:p>
    <w:p w:rsidR="007454AA" w:rsidRPr="007454AA" w:rsidRDefault="007454AA" w:rsidP="007454AA">
      <w:pPr>
        <w:pStyle w:val="9"/>
        <w:rPr>
          <w:b/>
          <w:sz w:val="28"/>
          <w:szCs w:val="28"/>
          <w:lang w:val="ru-RU"/>
        </w:rPr>
      </w:pPr>
      <w:r w:rsidRPr="007454AA">
        <w:rPr>
          <w:b/>
          <w:sz w:val="28"/>
          <w:szCs w:val="28"/>
        </w:rPr>
        <w:t>ЖИТОМИРСЬКОЇ ОБЛАСТІ</w:t>
      </w:r>
    </w:p>
    <w:p w:rsidR="007454AA" w:rsidRPr="00795B85" w:rsidRDefault="007454AA" w:rsidP="007454AA">
      <w:pPr>
        <w:rPr>
          <w:b/>
          <w:sz w:val="28"/>
          <w:szCs w:val="28"/>
        </w:rPr>
      </w:pPr>
    </w:p>
    <w:p w:rsidR="007454AA" w:rsidRDefault="007454AA" w:rsidP="007454AA">
      <w:pPr>
        <w:jc w:val="center"/>
        <w:rPr>
          <w:b/>
          <w:sz w:val="28"/>
          <w:szCs w:val="28"/>
          <w:lang w:val="uk-UA"/>
        </w:rPr>
      </w:pPr>
      <w:proofErr w:type="gramStart"/>
      <w:r w:rsidRPr="00795B85">
        <w:rPr>
          <w:b/>
          <w:sz w:val="28"/>
          <w:szCs w:val="28"/>
        </w:rPr>
        <w:t>П</w:t>
      </w:r>
      <w:proofErr w:type="gramEnd"/>
      <w:r w:rsidRPr="00795B85">
        <w:rPr>
          <w:b/>
          <w:sz w:val="28"/>
          <w:szCs w:val="28"/>
        </w:rPr>
        <w:t xml:space="preserve"> Р О Т О К О Л </w:t>
      </w:r>
      <w:r w:rsidR="001E5C9D">
        <w:rPr>
          <w:b/>
          <w:sz w:val="28"/>
          <w:szCs w:val="28"/>
          <w:lang w:val="uk-UA"/>
        </w:rPr>
        <w:t>№1</w:t>
      </w:r>
      <w:r w:rsidRPr="00795B85">
        <w:rPr>
          <w:b/>
          <w:sz w:val="28"/>
          <w:szCs w:val="28"/>
        </w:rPr>
        <w:t xml:space="preserve"> </w:t>
      </w:r>
    </w:p>
    <w:p w:rsidR="007454AA" w:rsidRPr="006C0D67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комісії районної ради з питань </w:t>
      </w:r>
      <w:r w:rsidR="00E861C0">
        <w:rPr>
          <w:b/>
          <w:sz w:val="28"/>
          <w:szCs w:val="28"/>
          <w:lang w:val="uk-UA"/>
        </w:rPr>
        <w:t>бюджету та комунальної власності</w:t>
      </w:r>
    </w:p>
    <w:p w:rsidR="007454AA" w:rsidRPr="00217F68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347B52" w:rsidRDefault="00B06E32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15.12.2020</w:t>
      </w:r>
      <w:r w:rsidR="007454AA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9A07D5" w:rsidRDefault="007454AA" w:rsidP="007454AA">
      <w:pPr>
        <w:ind w:left="1418" w:hanging="1418"/>
        <w:rPr>
          <w:b/>
          <w:lang w:val="uk-UA"/>
        </w:rPr>
      </w:pPr>
    </w:p>
    <w:p w:rsidR="007454AA" w:rsidRPr="00F44F67" w:rsidRDefault="007454AA" w:rsidP="007454AA">
      <w:pPr>
        <w:ind w:left="1418" w:hanging="1418"/>
        <w:jc w:val="both"/>
        <w:rPr>
          <w:b/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>Присутні:</w:t>
      </w:r>
      <w:r w:rsidR="001E5C9D">
        <w:rPr>
          <w:sz w:val="28"/>
          <w:szCs w:val="28"/>
          <w:lang w:val="uk-UA"/>
        </w:rPr>
        <w:t xml:space="preserve"> </w:t>
      </w:r>
      <w:proofErr w:type="spellStart"/>
      <w:r w:rsidR="00116930">
        <w:rPr>
          <w:sz w:val="28"/>
          <w:szCs w:val="28"/>
          <w:lang w:val="uk-UA"/>
        </w:rPr>
        <w:t>Каченюк</w:t>
      </w:r>
      <w:proofErr w:type="spellEnd"/>
      <w:r w:rsidR="00116930">
        <w:rPr>
          <w:sz w:val="28"/>
          <w:szCs w:val="28"/>
          <w:lang w:val="uk-UA"/>
        </w:rPr>
        <w:t xml:space="preserve"> М.П., </w:t>
      </w:r>
      <w:proofErr w:type="spellStart"/>
      <w:r w:rsidR="00116930">
        <w:rPr>
          <w:sz w:val="28"/>
          <w:szCs w:val="28"/>
          <w:lang w:val="uk-UA"/>
        </w:rPr>
        <w:t>Курсон</w:t>
      </w:r>
      <w:proofErr w:type="spellEnd"/>
      <w:r w:rsidR="00116930">
        <w:rPr>
          <w:sz w:val="28"/>
          <w:szCs w:val="28"/>
          <w:lang w:val="uk-UA"/>
        </w:rPr>
        <w:t xml:space="preserve"> К.І.,</w:t>
      </w:r>
      <w:r w:rsidR="001E5C9D">
        <w:rPr>
          <w:sz w:val="28"/>
          <w:szCs w:val="28"/>
          <w:lang w:val="uk-UA"/>
        </w:rPr>
        <w:t xml:space="preserve"> </w:t>
      </w:r>
      <w:r w:rsidR="00116930">
        <w:rPr>
          <w:sz w:val="28"/>
          <w:szCs w:val="28"/>
          <w:lang w:val="uk-UA"/>
        </w:rPr>
        <w:t>Гри</w:t>
      </w:r>
      <w:r w:rsidR="00F44F67">
        <w:rPr>
          <w:sz w:val="28"/>
          <w:szCs w:val="28"/>
          <w:lang w:val="uk-UA"/>
        </w:rPr>
        <w:t xml:space="preserve">невич М.С., </w:t>
      </w:r>
      <w:proofErr w:type="spellStart"/>
      <w:r w:rsidR="00F44F67">
        <w:rPr>
          <w:sz w:val="28"/>
          <w:szCs w:val="28"/>
          <w:lang w:val="uk-UA"/>
        </w:rPr>
        <w:t>Левандовський</w:t>
      </w:r>
      <w:proofErr w:type="spellEnd"/>
      <w:r w:rsidR="00F44F67">
        <w:rPr>
          <w:sz w:val="28"/>
          <w:szCs w:val="28"/>
          <w:lang w:val="uk-UA"/>
        </w:rPr>
        <w:t xml:space="preserve"> Д.С.,</w:t>
      </w:r>
      <w:r w:rsidR="00F44F67" w:rsidRPr="00F44F67">
        <w:rPr>
          <w:sz w:val="28"/>
          <w:szCs w:val="28"/>
          <w:lang w:val="uk-UA"/>
        </w:rPr>
        <w:t xml:space="preserve"> </w:t>
      </w:r>
      <w:proofErr w:type="spellStart"/>
      <w:r w:rsidR="00116930">
        <w:rPr>
          <w:sz w:val="28"/>
          <w:szCs w:val="28"/>
          <w:lang w:val="uk-UA"/>
        </w:rPr>
        <w:t>Войцахівська</w:t>
      </w:r>
      <w:proofErr w:type="spellEnd"/>
      <w:r w:rsidR="00116930">
        <w:rPr>
          <w:sz w:val="28"/>
          <w:szCs w:val="28"/>
          <w:lang w:val="uk-UA"/>
        </w:rPr>
        <w:t xml:space="preserve"> Т.О.,</w:t>
      </w:r>
      <w:r w:rsidR="00F44F67" w:rsidRPr="00F44F67">
        <w:rPr>
          <w:sz w:val="28"/>
          <w:szCs w:val="28"/>
          <w:lang w:val="uk-UA"/>
        </w:rPr>
        <w:t xml:space="preserve"> </w:t>
      </w:r>
      <w:proofErr w:type="spellStart"/>
      <w:r w:rsidR="00F44F67">
        <w:rPr>
          <w:sz w:val="28"/>
          <w:szCs w:val="28"/>
          <w:lang w:val="uk-UA"/>
        </w:rPr>
        <w:t>Вержибок</w:t>
      </w:r>
      <w:proofErr w:type="spellEnd"/>
      <w:r w:rsidR="00F44F67">
        <w:rPr>
          <w:sz w:val="28"/>
          <w:szCs w:val="28"/>
          <w:lang w:val="uk-UA"/>
        </w:rPr>
        <w:t xml:space="preserve"> В.І.</w:t>
      </w:r>
    </w:p>
    <w:p w:rsidR="007454AA" w:rsidRPr="009A07D5" w:rsidRDefault="007454AA" w:rsidP="007454AA">
      <w:pPr>
        <w:ind w:left="1418" w:hanging="709"/>
        <w:rPr>
          <w:sz w:val="16"/>
          <w:szCs w:val="16"/>
          <w:lang w:val="uk-UA"/>
        </w:rPr>
      </w:pPr>
      <w:r w:rsidRPr="009A07D5">
        <w:rPr>
          <w:sz w:val="16"/>
          <w:szCs w:val="16"/>
          <w:lang w:val="uk-UA"/>
        </w:rPr>
        <w:t xml:space="preserve">                                           </w:t>
      </w:r>
    </w:p>
    <w:p w:rsidR="007454AA" w:rsidRDefault="007454AA" w:rsidP="007454AA">
      <w:pPr>
        <w:rPr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 xml:space="preserve">Запрошені: </w:t>
      </w:r>
      <w:proofErr w:type="spellStart"/>
      <w:r w:rsidR="001E5C9D">
        <w:rPr>
          <w:sz w:val="28"/>
          <w:szCs w:val="28"/>
          <w:lang w:val="uk-UA"/>
        </w:rPr>
        <w:t>Балянов</w:t>
      </w:r>
      <w:proofErr w:type="spellEnd"/>
      <w:r w:rsidR="001E5C9D">
        <w:rPr>
          <w:sz w:val="28"/>
          <w:szCs w:val="28"/>
          <w:lang w:val="uk-UA"/>
        </w:rPr>
        <w:t xml:space="preserve"> О.О.</w:t>
      </w:r>
      <w:r w:rsidR="00460550" w:rsidRPr="00460550">
        <w:rPr>
          <w:sz w:val="28"/>
          <w:szCs w:val="28"/>
          <w:lang w:val="uk-UA"/>
        </w:rPr>
        <w:t xml:space="preserve"> </w:t>
      </w:r>
      <w:r w:rsidR="00460550">
        <w:rPr>
          <w:sz w:val="28"/>
          <w:szCs w:val="28"/>
          <w:lang w:val="uk-UA"/>
        </w:rPr>
        <w:t>–</w:t>
      </w:r>
      <w:r w:rsidR="00460550" w:rsidRPr="00460550">
        <w:rPr>
          <w:sz w:val="28"/>
          <w:szCs w:val="28"/>
          <w:lang w:val="uk-UA"/>
        </w:rPr>
        <w:t xml:space="preserve"> </w:t>
      </w:r>
      <w:r w:rsidR="00460550">
        <w:rPr>
          <w:sz w:val="28"/>
          <w:szCs w:val="28"/>
          <w:lang w:val="uk-UA"/>
        </w:rPr>
        <w:t>голова районної ради;</w:t>
      </w:r>
    </w:p>
    <w:p w:rsidR="00E861C0" w:rsidRPr="00E861C0" w:rsidRDefault="00E861C0" w:rsidP="00E861C0">
      <w:pPr>
        <w:ind w:left="153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Димидюк</w:t>
      </w:r>
      <w:proofErr w:type="spellEnd"/>
      <w:r>
        <w:rPr>
          <w:sz w:val="28"/>
          <w:szCs w:val="28"/>
          <w:lang w:val="uk-UA"/>
        </w:rPr>
        <w:t xml:space="preserve"> Л.В. – голова Бердичівської районної державної адміністрації</w:t>
      </w:r>
      <w:r w:rsidRPr="00E861C0">
        <w:rPr>
          <w:sz w:val="28"/>
          <w:szCs w:val="28"/>
        </w:rPr>
        <w:t>;</w:t>
      </w:r>
    </w:p>
    <w:p w:rsidR="00460550" w:rsidRPr="00E861C0" w:rsidRDefault="001E5C9D" w:rsidP="00E861C0">
      <w:pPr>
        <w:ind w:left="822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Діхтяр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4605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голови районної ради</w:t>
      </w:r>
      <w:r w:rsidR="00E861C0" w:rsidRPr="00E861C0">
        <w:rPr>
          <w:sz w:val="28"/>
          <w:szCs w:val="28"/>
        </w:rPr>
        <w:t>;</w:t>
      </w:r>
    </w:p>
    <w:p w:rsidR="00B64D80" w:rsidRDefault="00B64D80" w:rsidP="00B64D80">
      <w:pPr>
        <w:ind w:left="1560" w:hanging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861C0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уботенко</w:t>
      </w:r>
      <w:proofErr w:type="spellEnd"/>
      <w:r>
        <w:rPr>
          <w:sz w:val="28"/>
          <w:szCs w:val="28"/>
          <w:lang w:val="uk-UA"/>
        </w:rPr>
        <w:t xml:space="preserve"> Н</w:t>
      </w:r>
      <w:r w:rsidR="00E861C0">
        <w:rPr>
          <w:sz w:val="28"/>
          <w:szCs w:val="28"/>
          <w:lang w:val="uk-UA"/>
        </w:rPr>
        <w:t>.О.</w:t>
      </w:r>
      <w:r>
        <w:rPr>
          <w:sz w:val="28"/>
          <w:szCs w:val="28"/>
          <w:lang w:val="uk-UA"/>
        </w:rPr>
        <w:t xml:space="preserve"> - начальник відділу фінансів </w:t>
      </w:r>
      <w:proofErr w:type="spellStart"/>
      <w:r>
        <w:rPr>
          <w:sz w:val="28"/>
          <w:szCs w:val="28"/>
          <w:lang w:val="uk-UA"/>
        </w:rPr>
        <w:t>Андрушівської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E861C0" w:rsidRPr="00E861C0" w:rsidRDefault="00E861C0" w:rsidP="00E861C0">
      <w:pPr>
        <w:ind w:left="822" w:firstLine="708"/>
        <w:rPr>
          <w:sz w:val="28"/>
          <w:szCs w:val="28"/>
          <w:lang w:val="uk-UA"/>
        </w:rPr>
      </w:pPr>
    </w:p>
    <w:p w:rsidR="00460550" w:rsidRPr="00460550" w:rsidRDefault="00460550" w:rsidP="001E5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454AA" w:rsidRPr="00460550" w:rsidRDefault="007454AA" w:rsidP="007454AA">
      <w:pPr>
        <w:rPr>
          <w:sz w:val="28"/>
          <w:szCs w:val="28"/>
          <w:lang w:val="uk-UA"/>
        </w:rPr>
      </w:pPr>
    </w:p>
    <w:p w:rsidR="007454AA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4340F8">
        <w:rPr>
          <w:b/>
          <w:sz w:val="28"/>
          <w:szCs w:val="28"/>
          <w:lang w:val="uk-UA"/>
        </w:rPr>
        <w:t>ПОРЯДОК ДЕННИЙ</w:t>
      </w:r>
    </w:p>
    <w:p w:rsidR="009B2D31" w:rsidRDefault="001E5C9D" w:rsidP="001E5C9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обрання заступника та секретаря постійної комісії районної ради.</w:t>
      </w:r>
    </w:p>
    <w:p w:rsidR="001E5C9D" w:rsidRPr="001E5C9D" w:rsidRDefault="001E5C9D" w:rsidP="009B2D3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Доповідач</w:t>
      </w:r>
      <w:r w:rsidRPr="001E5C9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16930">
        <w:rPr>
          <w:rFonts w:ascii="Times New Roman" w:hAnsi="Times New Roman"/>
          <w:b/>
          <w:sz w:val="28"/>
          <w:szCs w:val="28"/>
          <w:lang w:val="uk-UA"/>
        </w:rPr>
        <w:t>Каченюк</w:t>
      </w:r>
      <w:proofErr w:type="spellEnd"/>
      <w:r w:rsidR="00116930">
        <w:rPr>
          <w:rFonts w:ascii="Times New Roman" w:hAnsi="Times New Roman"/>
          <w:b/>
          <w:sz w:val="28"/>
          <w:szCs w:val="28"/>
          <w:lang w:val="uk-UA"/>
        </w:rPr>
        <w:t xml:space="preserve"> М.П.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</w:p>
    <w:p w:rsidR="007454AA" w:rsidRP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Регламент роботи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Положення про постійні комісії районної ради.</w:t>
      </w: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утворення президії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:rsidR="001E5C9D" w:rsidRPr="00CF51C0" w:rsidRDefault="001E5C9D" w:rsidP="00CF51C0">
      <w:pPr>
        <w:rPr>
          <w:sz w:val="28"/>
          <w:szCs w:val="28"/>
          <w:lang w:val="uk-UA"/>
        </w:rPr>
      </w:pP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5C9D" w:rsidRDefault="001E5C9D" w:rsidP="00116930">
      <w:pPr>
        <w:pStyle w:val="a6"/>
        <w:tabs>
          <w:tab w:val="left" w:pos="426"/>
          <w:tab w:val="left" w:pos="1134"/>
        </w:tabs>
        <w:ind w:left="1701" w:hanging="170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5C9D"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Pr="001E5C9D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116930">
        <w:rPr>
          <w:rFonts w:ascii="Times New Roman" w:hAnsi="Times New Roman"/>
          <w:b/>
          <w:bCs/>
          <w:sz w:val="28"/>
          <w:szCs w:val="28"/>
          <w:lang w:val="uk-UA"/>
        </w:rPr>
        <w:t>Каченюка</w:t>
      </w:r>
      <w:proofErr w:type="spellEnd"/>
      <w:r w:rsidR="00116930">
        <w:rPr>
          <w:rFonts w:ascii="Times New Roman" w:hAnsi="Times New Roman"/>
          <w:b/>
          <w:bCs/>
          <w:sz w:val="28"/>
          <w:szCs w:val="28"/>
          <w:lang w:val="uk-UA"/>
        </w:rPr>
        <w:t xml:space="preserve"> М.П.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 w:rsidR="00116930">
        <w:rPr>
          <w:rFonts w:ascii="Times New Roman" w:hAnsi="Times New Roman"/>
          <w:bCs/>
          <w:sz w:val="28"/>
          <w:szCs w:val="28"/>
          <w:lang w:val="uk-UA"/>
        </w:rPr>
        <w:t xml:space="preserve"> про порядок денний 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>засідання</w:t>
      </w:r>
    </w:p>
    <w:p w:rsidR="00CF51C0" w:rsidRPr="00CF51C0" w:rsidRDefault="00116930" w:rsidP="00116930">
      <w:pPr>
        <w:pStyle w:val="a6"/>
        <w:tabs>
          <w:tab w:val="left" w:pos="426"/>
          <w:tab w:val="left" w:pos="1134"/>
        </w:tabs>
        <w:ind w:left="2127" w:hanging="2127"/>
        <w:jc w:val="both"/>
        <w:rPr>
          <w:rFonts w:ascii="Times New Roman" w:hAnsi="Times New Roman"/>
          <w:bCs/>
          <w:sz w:val="28"/>
          <w:szCs w:val="28"/>
        </w:rPr>
      </w:pPr>
      <w:r w:rsidRPr="00116930">
        <w:rPr>
          <w:rFonts w:ascii="Times New Roman" w:hAnsi="Times New Roman"/>
          <w:b/>
          <w:bCs/>
          <w:sz w:val="28"/>
          <w:szCs w:val="28"/>
          <w:lang w:val="uk-UA"/>
        </w:rPr>
        <w:t>ВИСТУПИЛИ</w:t>
      </w:r>
      <w:r w:rsidRPr="00116930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Балянов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О.О. – </w:t>
      </w:r>
      <w:r>
        <w:rPr>
          <w:rFonts w:ascii="Times New Roman" w:hAnsi="Times New Roman"/>
          <w:bCs/>
          <w:sz w:val="28"/>
          <w:szCs w:val="28"/>
          <w:lang w:val="uk-UA"/>
        </w:rPr>
        <w:t>голова районної ради повідомив, що до порядку денного необхідно включити питання</w:t>
      </w:r>
      <w:r w:rsidR="00BB3D3F" w:rsidRPr="00BB3D3F">
        <w:rPr>
          <w:rFonts w:ascii="Times New Roman" w:hAnsi="Times New Roman"/>
          <w:bCs/>
          <w:sz w:val="28"/>
          <w:szCs w:val="28"/>
        </w:rPr>
        <w:t>: 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внесення змін до районного бюджету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Андрушівського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району на 2020 рік</w:t>
      </w:r>
      <w:r w:rsidR="00CF51C0" w:rsidRPr="00CF51C0">
        <w:rPr>
          <w:rFonts w:ascii="Times New Roman" w:hAnsi="Times New Roman"/>
          <w:bCs/>
          <w:sz w:val="28"/>
          <w:szCs w:val="28"/>
        </w:rPr>
        <w:t>;</w:t>
      </w:r>
    </w:p>
    <w:p w:rsidR="00116930" w:rsidRDefault="00CF51C0" w:rsidP="00116930">
      <w:pPr>
        <w:pStyle w:val="a6"/>
        <w:tabs>
          <w:tab w:val="left" w:pos="426"/>
          <w:tab w:val="left" w:pos="1134"/>
        </w:tabs>
        <w:ind w:left="2127" w:hanging="212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- </w:t>
      </w:r>
      <w:proofErr w:type="gramStart"/>
      <w:r w:rsidR="00E861C0">
        <w:rPr>
          <w:rFonts w:ascii="Times New Roman" w:hAnsi="Times New Roman"/>
          <w:bCs/>
          <w:sz w:val="28"/>
          <w:szCs w:val="28"/>
          <w:lang w:val="uk-UA"/>
        </w:rPr>
        <w:t>про</w:t>
      </w:r>
      <w:proofErr w:type="gramEnd"/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затвердження розпорядження голови </w:t>
      </w:r>
      <w:proofErr w:type="spellStart"/>
      <w:r w:rsidR="00E861C0">
        <w:rPr>
          <w:rFonts w:ascii="Times New Roman" w:hAnsi="Times New Roman"/>
          <w:bCs/>
          <w:sz w:val="28"/>
          <w:szCs w:val="28"/>
          <w:lang w:val="uk-UA"/>
        </w:rPr>
        <w:t>Андрушівської</w:t>
      </w:r>
      <w:proofErr w:type="spellEnd"/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/>
        </w:rPr>
        <w:t>айонної державної адміністрації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CF51C0" w:rsidRPr="00CF51C0" w:rsidRDefault="00CF51C0" w:rsidP="00CF51C0">
      <w:pPr>
        <w:pStyle w:val="a6"/>
        <w:tabs>
          <w:tab w:val="left" w:pos="426"/>
          <w:tab w:val="left" w:pos="1134"/>
        </w:tabs>
        <w:ind w:left="2127" w:hanging="21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BB3D3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внесення змін до районного бюджету Бердичівського району на 2020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ік</w:t>
      </w:r>
      <w:r w:rsidRPr="00CF51C0">
        <w:rPr>
          <w:rFonts w:ascii="Times New Roman" w:hAnsi="Times New Roman"/>
          <w:bCs/>
          <w:sz w:val="28"/>
          <w:szCs w:val="28"/>
        </w:rPr>
        <w:t>;</w:t>
      </w:r>
    </w:p>
    <w:p w:rsidR="00A74B44" w:rsidRDefault="00A74B44" w:rsidP="00B64D80">
      <w:pPr>
        <w:pStyle w:val="a6"/>
        <w:tabs>
          <w:tab w:val="left" w:pos="426"/>
          <w:tab w:val="left" w:pos="1134"/>
        </w:tabs>
        <w:ind w:left="1985" w:hanging="19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4B4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A74B4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64D80" w:rsidRPr="00B64D80">
        <w:rPr>
          <w:rFonts w:ascii="Times New Roman" w:hAnsi="Times New Roman"/>
          <w:bCs/>
          <w:sz w:val="28"/>
          <w:szCs w:val="28"/>
          <w:lang w:val="uk-UA"/>
        </w:rPr>
        <w:t>включити до порядку денного</w:t>
      </w:r>
      <w:r w:rsidR="00B64D80">
        <w:rPr>
          <w:rFonts w:ascii="Times New Roman" w:hAnsi="Times New Roman"/>
          <w:bCs/>
          <w:sz w:val="28"/>
          <w:szCs w:val="28"/>
          <w:lang w:val="uk-UA"/>
        </w:rPr>
        <w:t xml:space="preserve"> запропоновані </w:t>
      </w:r>
      <w:r w:rsidR="00B64D80" w:rsidRPr="00B64D80">
        <w:rPr>
          <w:rFonts w:ascii="Times New Roman" w:hAnsi="Times New Roman"/>
          <w:bCs/>
          <w:sz w:val="28"/>
          <w:szCs w:val="28"/>
          <w:lang w:val="uk-UA"/>
        </w:rPr>
        <w:t>питання</w:t>
      </w:r>
      <w:r w:rsidR="00B64D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4D80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  <w:r w:rsidR="00B64D8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64F43" w:rsidRDefault="00F44F67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C64F43" w:rsidRDefault="00C64F43" w:rsidP="00E861C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1.СЛУХАЛИ:</w:t>
      </w:r>
      <w:proofErr w:type="spellStart"/>
      <w:r w:rsidR="00E861C0">
        <w:rPr>
          <w:rFonts w:ascii="Times New Roman" w:hAnsi="Times New Roman"/>
          <w:b/>
          <w:bCs/>
          <w:sz w:val="28"/>
          <w:szCs w:val="28"/>
          <w:lang w:val="uk-UA"/>
        </w:rPr>
        <w:t>Каченюка</w:t>
      </w:r>
      <w:proofErr w:type="spellEnd"/>
      <w:r w:rsidR="00E861C0">
        <w:rPr>
          <w:rFonts w:ascii="Times New Roman" w:hAnsi="Times New Roman"/>
          <w:b/>
          <w:bCs/>
          <w:sz w:val="28"/>
          <w:szCs w:val="28"/>
          <w:lang w:val="uk-UA"/>
        </w:rPr>
        <w:t xml:space="preserve"> М.П</w:t>
      </w: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.-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голову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постійної комісії про обрання </w:t>
      </w:r>
      <w:r>
        <w:rPr>
          <w:rFonts w:ascii="Times New Roman" w:hAnsi="Times New Roman"/>
          <w:bCs/>
          <w:sz w:val="28"/>
          <w:szCs w:val="28"/>
          <w:lang w:val="uk-UA"/>
        </w:rPr>
        <w:t>заступника та секретаря постійної комісії районної ради.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Вніс  пропозицію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обрати 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заступником голови 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постійної комісії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861C0">
        <w:rPr>
          <w:rFonts w:ascii="Times New Roman" w:hAnsi="Times New Roman"/>
          <w:bCs/>
          <w:sz w:val="28"/>
          <w:szCs w:val="28"/>
          <w:lang w:val="uk-UA"/>
        </w:rPr>
        <w:t>Левандовського</w:t>
      </w:r>
      <w:proofErr w:type="spellEnd"/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Д.С.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а секретарем </w:t>
      </w:r>
      <w:proofErr w:type="spellStart"/>
      <w:r w:rsidR="00E861C0">
        <w:rPr>
          <w:rFonts w:ascii="Times New Roman" w:hAnsi="Times New Roman"/>
          <w:bCs/>
          <w:sz w:val="28"/>
          <w:szCs w:val="28"/>
          <w:lang w:val="uk-UA"/>
        </w:rPr>
        <w:t>Курсон</w:t>
      </w:r>
      <w:proofErr w:type="spellEnd"/>
      <w:r w:rsidR="00E861C0">
        <w:rPr>
          <w:rFonts w:ascii="Times New Roman" w:hAnsi="Times New Roman"/>
          <w:bCs/>
          <w:sz w:val="28"/>
          <w:szCs w:val="28"/>
          <w:lang w:val="uk-UA"/>
        </w:rPr>
        <w:t xml:space="preserve"> К.І.</w:t>
      </w:r>
      <w:r w:rsidR="00E861C0">
        <w:rPr>
          <w:rFonts w:ascii="Times New Roman" w:hAnsi="Times New Roman"/>
          <w:bCs/>
          <w:sz w:val="28"/>
          <w:szCs w:val="28"/>
          <w:lang w:val="uk-UA"/>
        </w:rPr>
        <w:tab/>
      </w:r>
      <w:r w:rsidR="00E861C0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C64F43" w:rsidRDefault="00C64F43" w:rsidP="00E861C0">
      <w:pPr>
        <w:ind w:left="1843" w:hanging="1843"/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ab/>
        <w:t xml:space="preserve">Обрати заступником голови постійної комісії </w:t>
      </w:r>
      <w:proofErr w:type="spellStart"/>
      <w:r w:rsidR="00E861C0">
        <w:rPr>
          <w:sz w:val="28"/>
          <w:szCs w:val="28"/>
          <w:lang w:val="uk-UA"/>
        </w:rPr>
        <w:t>Левандовського</w:t>
      </w:r>
      <w:proofErr w:type="spellEnd"/>
      <w:r w:rsidR="00E861C0">
        <w:rPr>
          <w:sz w:val="28"/>
          <w:szCs w:val="28"/>
          <w:lang w:val="uk-UA"/>
        </w:rPr>
        <w:t xml:space="preserve"> Д.С.</w:t>
      </w:r>
      <w:r>
        <w:rPr>
          <w:sz w:val="28"/>
          <w:szCs w:val="28"/>
          <w:lang w:val="uk-UA"/>
        </w:rPr>
        <w:t xml:space="preserve">   </w:t>
      </w:r>
    </w:p>
    <w:p w:rsidR="00C64F43" w:rsidRDefault="00E861C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Голосували «за» - </w:t>
      </w:r>
      <w:r w:rsidR="00F44F67">
        <w:rPr>
          <w:rFonts w:ascii="Times New Roman" w:hAnsi="Times New Roman"/>
          <w:bCs/>
          <w:sz w:val="28"/>
          <w:szCs w:val="28"/>
          <w:lang w:val="uk-UA"/>
        </w:rPr>
        <w:t>4, «проти» - 0, «утримались» - 2</w:t>
      </w:r>
      <w:r w:rsidR="0056422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564229">
        <w:rPr>
          <w:rFonts w:ascii="Times New Roman" w:hAnsi="Times New Roman"/>
          <w:bCs/>
          <w:sz w:val="28"/>
          <w:szCs w:val="28"/>
          <w:lang w:val="uk-UA"/>
        </w:rPr>
        <w:t>Левандовський</w:t>
      </w:r>
      <w:proofErr w:type="spellEnd"/>
      <w:r w:rsidR="00564229">
        <w:rPr>
          <w:rFonts w:ascii="Times New Roman" w:hAnsi="Times New Roman"/>
          <w:bCs/>
          <w:sz w:val="28"/>
          <w:szCs w:val="28"/>
          <w:lang w:val="uk-UA"/>
        </w:rPr>
        <w:t xml:space="preserve"> Д.С., Гриневич М.С.)</w:t>
      </w:r>
    </w:p>
    <w:p w:rsidR="00C64F43" w:rsidRDefault="00C64F43" w:rsidP="00C64F43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Обрати секретарем постійної комісії </w:t>
      </w:r>
      <w:proofErr w:type="spellStart"/>
      <w:r w:rsidR="00E861C0">
        <w:rPr>
          <w:sz w:val="28"/>
          <w:szCs w:val="28"/>
          <w:lang w:val="uk-UA"/>
        </w:rPr>
        <w:t>Курсон</w:t>
      </w:r>
      <w:proofErr w:type="spellEnd"/>
      <w:r w:rsidR="00E861C0"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 xml:space="preserve">   </w:t>
      </w:r>
    </w:p>
    <w:p w:rsidR="00C64F43" w:rsidRDefault="00E861C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- 5</w:t>
      </w:r>
      <w:r w:rsidR="00F44F67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- 1</w:t>
      </w:r>
      <w:r w:rsidR="0056422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564229">
        <w:rPr>
          <w:rFonts w:ascii="Times New Roman" w:hAnsi="Times New Roman"/>
          <w:bCs/>
          <w:sz w:val="28"/>
          <w:szCs w:val="28"/>
          <w:lang w:val="uk-UA"/>
        </w:rPr>
        <w:t>Курсон</w:t>
      </w:r>
      <w:proofErr w:type="spellEnd"/>
      <w:r w:rsidR="00564229">
        <w:rPr>
          <w:rFonts w:ascii="Times New Roman" w:hAnsi="Times New Roman"/>
          <w:bCs/>
          <w:sz w:val="28"/>
          <w:szCs w:val="28"/>
          <w:lang w:val="uk-UA"/>
        </w:rPr>
        <w:t xml:space="preserve"> К.І.)</w:t>
      </w:r>
    </w:p>
    <w:p w:rsidR="006248F0" w:rsidRDefault="006248F0" w:rsidP="006248F0">
      <w:pPr>
        <w:pStyle w:val="a6"/>
        <w:tabs>
          <w:tab w:val="left" w:pos="2410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C0054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C00549">
        <w:rPr>
          <w:rFonts w:ascii="Times New Roman" w:hAnsi="Times New Roman"/>
          <w:b/>
          <w:sz w:val="28"/>
          <w:szCs w:val="28"/>
          <w:lang w:val="uk-UA"/>
        </w:rPr>
        <w:t>Субот</w:t>
      </w:r>
      <w:r>
        <w:rPr>
          <w:rFonts w:ascii="Times New Roman" w:hAnsi="Times New Roman"/>
          <w:b/>
          <w:sz w:val="28"/>
          <w:szCs w:val="28"/>
          <w:lang w:val="uk-UA"/>
        </w:rPr>
        <w:t>ен</w:t>
      </w:r>
      <w:r w:rsidRPr="00C00549">
        <w:rPr>
          <w:rFonts w:ascii="Times New Roman" w:hAnsi="Times New Roman"/>
          <w:b/>
          <w:sz w:val="28"/>
          <w:szCs w:val="28"/>
          <w:lang w:val="uk-UA"/>
        </w:rPr>
        <w:t>ко</w:t>
      </w:r>
      <w:proofErr w:type="spellEnd"/>
      <w:r w:rsidRPr="00C00549">
        <w:rPr>
          <w:rFonts w:ascii="Times New Roman" w:hAnsi="Times New Roman"/>
          <w:b/>
          <w:sz w:val="28"/>
          <w:szCs w:val="28"/>
          <w:lang w:val="uk-UA"/>
        </w:rPr>
        <w:t xml:space="preserve"> Н.О.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фінансів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Pr="00C0054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A705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00549">
        <w:rPr>
          <w:rFonts w:ascii="Times New Roman" w:hAnsi="Times New Roman"/>
          <w:sz w:val="28"/>
          <w:szCs w:val="28"/>
          <w:lang w:val="uk-UA"/>
        </w:rPr>
        <w:t xml:space="preserve">про затвердження розпорядження голови </w:t>
      </w:r>
      <w:proofErr w:type="spellStart"/>
      <w:r w:rsidRPr="00C00549">
        <w:rPr>
          <w:rFonts w:ascii="Times New Roman" w:hAnsi="Times New Roman"/>
          <w:sz w:val="28"/>
          <w:szCs w:val="28"/>
          <w:lang w:val="uk-UA"/>
        </w:rPr>
        <w:t>Андрушівської</w:t>
      </w:r>
      <w:proofErr w:type="spellEnd"/>
      <w:r w:rsidRPr="00C00549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Pr="00830293">
        <w:rPr>
          <w:rFonts w:ascii="Times New Roman" w:hAnsi="Times New Roman"/>
          <w:sz w:val="28"/>
          <w:szCs w:val="28"/>
          <w:lang w:val="uk-UA"/>
        </w:rPr>
        <w:t xml:space="preserve"> повідомила,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054">
        <w:rPr>
          <w:rFonts w:ascii="Times New Roman" w:hAnsi="Times New Roman"/>
          <w:sz w:val="28"/>
          <w:szCs w:val="28"/>
          <w:lang w:val="uk-UA"/>
        </w:rPr>
        <w:t>відповідно до статей 6, 39, 41 Закону України «Про місцеві державні адміністрації»</w:t>
      </w:r>
      <w:r w:rsidRPr="00FA7054">
        <w:rPr>
          <w:rFonts w:ascii="Times New Roman" w:hAnsi="Times New Roman"/>
          <w:sz w:val="28"/>
          <w:lang w:val="uk-UA"/>
        </w:rPr>
        <w:t xml:space="preserve">, постанов Кабінету Міністрів України від 11.11.2020 №923 «Про виділення коштів для забезпечення здійснення  деяких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Pr="00FA7054">
        <w:rPr>
          <w:rFonts w:ascii="Times New Roman" w:hAnsi="Times New Roman"/>
          <w:sz w:val="28"/>
          <w:lang w:val="uk-UA"/>
        </w:rPr>
        <w:t>пандемій</w:t>
      </w:r>
      <w:proofErr w:type="spellEnd"/>
      <w:r w:rsidRPr="00FA7054">
        <w:rPr>
          <w:rFonts w:ascii="Times New Roman" w:hAnsi="Times New Roman"/>
          <w:sz w:val="28"/>
          <w:lang w:val="uk-UA"/>
        </w:rPr>
        <w:t xml:space="preserve">  гострої  респіраторної хвороби  COVID -19, спричиненої </w:t>
      </w:r>
      <w:proofErr w:type="spellStart"/>
      <w:r w:rsidRPr="00FA7054">
        <w:rPr>
          <w:rFonts w:ascii="Times New Roman" w:hAnsi="Times New Roman"/>
          <w:sz w:val="28"/>
          <w:lang w:val="uk-UA"/>
        </w:rPr>
        <w:t>коронавірусом</w:t>
      </w:r>
      <w:proofErr w:type="spellEnd"/>
      <w:r w:rsidRPr="00FA7054">
        <w:rPr>
          <w:rFonts w:ascii="Times New Roman" w:hAnsi="Times New Roman"/>
          <w:sz w:val="28"/>
          <w:lang w:val="uk-UA"/>
        </w:rPr>
        <w:t xml:space="preserve"> SARS- CoV-2 »</w:t>
      </w:r>
      <w:r w:rsidRPr="00FA7054">
        <w:rPr>
          <w:rFonts w:ascii="Times New Roman" w:hAnsi="Times New Roman"/>
          <w:sz w:val="28"/>
          <w:szCs w:val="28"/>
          <w:lang w:val="uk-UA"/>
        </w:rPr>
        <w:t xml:space="preserve"> та від 21 жовтня 2020 року № 984 "Про виділення у 2020 році коштів на забезпечення дезінфікуючими засобами захисту учасників освітнього процесу в закладах загальної середньої освіти",  розпоряджень голови обласної державної адміністрації від 11.11.2020 № 606 " Про внесення змін до обласного бюджету Житомирської області на 2020 рік" та 16.11.2020 № 614 " Про внесення змін до обласного бюджету Житомирської області на 2020 рік", </w:t>
      </w:r>
      <w:r w:rsidRPr="00FA7054">
        <w:rPr>
          <w:rFonts w:ascii="Times New Roman" w:hAnsi="Times New Roman"/>
          <w:sz w:val="28"/>
          <w:lang w:val="uk-UA"/>
        </w:rPr>
        <w:t xml:space="preserve"> пунктів 4, 5 рішення районної ради від 23.12.2019 «Про районний бюджет </w:t>
      </w:r>
      <w:proofErr w:type="spellStart"/>
      <w:r w:rsidRPr="00FA7054">
        <w:rPr>
          <w:rFonts w:ascii="Times New Roman" w:hAnsi="Times New Roman"/>
          <w:sz w:val="28"/>
          <w:lang w:val="uk-UA"/>
        </w:rPr>
        <w:t>Андрушівського</w:t>
      </w:r>
      <w:proofErr w:type="spellEnd"/>
      <w:r w:rsidRPr="00FA7054">
        <w:rPr>
          <w:rFonts w:ascii="Times New Roman" w:hAnsi="Times New Roman"/>
          <w:sz w:val="28"/>
          <w:lang w:val="uk-UA"/>
        </w:rPr>
        <w:t xml:space="preserve"> району на 2020 рік» головою </w:t>
      </w:r>
      <w:proofErr w:type="spellStart"/>
      <w:r w:rsidRPr="00FA7054">
        <w:rPr>
          <w:rFonts w:ascii="Times New Roman" w:hAnsi="Times New Roman"/>
          <w:sz w:val="28"/>
          <w:lang w:val="uk-UA"/>
        </w:rPr>
        <w:t>Андрушівської</w:t>
      </w:r>
      <w:proofErr w:type="spellEnd"/>
      <w:r w:rsidRPr="00FA7054">
        <w:rPr>
          <w:rFonts w:ascii="Times New Roman" w:hAnsi="Times New Roman"/>
          <w:sz w:val="28"/>
          <w:lang w:val="uk-UA"/>
        </w:rPr>
        <w:t xml:space="preserve"> районної державної адміністрації було прийнято розпорядження від 17.11.2020 року № 282, яким збільшується обсяг доходів на загальну суму 706558 гривень</w:t>
      </w:r>
      <w:r>
        <w:rPr>
          <w:rFonts w:ascii="Times New Roman" w:hAnsi="Times New Roman"/>
          <w:sz w:val="28"/>
          <w:lang w:val="uk-UA"/>
        </w:rPr>
        <w:t>,</w:t>
      </w:r>
      <w:r w:rsidRPr="00FA7054">
        <w:rPr>
          <w:rFonts w:ascii="Times New Roman" w:hAnsi="Times New Roman"/>
          <w:sz w:val="28"/>
          <w:lang w:val="uk-UA"/>
        </w:rPr>
        <w:t xml:space="preserve"> </w:t>
      </w:r>
      <w:r w:rsidRPr="00FA7054">
        <w:rPr>
          <w:rFonts w:ascii="Times New Roman" w:hAnsi="Times New Roman"/>
          <w:sz w:val="28"/>
          <w:szCs w:val="28"/>
          <w:lang w:val="uk-UA"/>
        </w:rPr>
        <w:t>а також збільшено обсяг видатків на вказану суму.</w:t>
      </w:r>
    </w:p>
    <w:p w:rsidR="006248F0" w:rsidRDefault="006248F0" w:rsidP="006248F0">
      <w:pPr>
        <w:rPr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6248F0" w:rsidRPr="006248F0" w:rsidRDefault="006248F0" w:rsidP="006248F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Голосували «за» - </w:t>
      </w:r>
      <w:r w:rsidR="00F44F67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4B2CB8" w:rsidRDefault="006248F0" w:rsidP="004B2CB8">
      <w:pPr>
        <w:ind w:left="1701" w:hanging="1701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561ED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561EDD">
        <w:rPr>
          <w:b/>
          <w:sz w:val="28"/>
          <w:szCs w:val="28"/>
          <w:lang w:val="uk-UA"/>
        </w:rPr>
        <w:t>Субот</w:t>
      </w:r>
      <w:r>
        <w:rPr>
          <w:b/>
          <w:sz w:val="28"/>
          <w:szCs w:val="28"/>
          <w:lang w:val="uk-UA"/>
        </w:rPr>
        <w:t>ен</w:t>
      </w:r>
      <w:r w:rsidRPr="00561EDD">
        <w:rPr>
          <w:b/>
          <w:sz w:val="28"/>
          <w:szCs w:val="28"/>
          <w:lang w:val="uk-UA"/>
        </w:rPr>
        <w:t>ко</w:t>
      </w:r>
      <w:proofErr w:type="spellEnd"/>
      <w:r w:rsidRPr="00561EDD">
        <w:rPr>
          <w:b/>
          <w:sz w:val="28"/>
          <w:szCs w:val="28"/>
          <w:lang w:val="uk-UA"/>
        </w:rPr>
        <w:t xml:space="preserve"> Н.О.</w:t>
      </w:r>
      <w:r>
        <w:rPr>
          <w:b/>
          <w:sz w:val="28"/>
          <w:szCs w:val="28"/>
          <w:lang w:val="uk-UA"/>
        </w:rPr>
        <w:t xml:space="preserve"> – </w:t>
      </w:r>
      <w:r w:rsidRPr="00561EDD">
        <w:rPr>
          <w:sz w:val="28"/>
          <w:szCs w:val="28"/>
          <w:lang w:val="uk-UA"/>
        </w:rPr>
        <w:t>начальника</w:t>
      </w:r>
      <w:r>
        <w:rPr>
          <w:sz w:val="28"/>
          <w:szCs w:val="28"/>
          <w:lang w:val="uk-UA"/>
        </w:rPr>
        <w:t xml:space="preserve"> відділу фінансів </w:t>
      </w:r>
      <w:proofErr w:type="spellStart"/>
      <w:r>
        <w:rPr>
          <w:sz w:val="28"/>
          <w:szCs w:val="28"/>
          <w:lang w:val="uk-UA"/>
        </w:rPr>
        <w:t>Андрушівської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</w:t>
      </w:r>
      <w:r w:rsidRPr="00DB190B">
        <w:rPr>
          <w:b/>
          <w:i/>
          <w:sz w:val="28"/>
          <w:szCs w:val="28"/>
          <w:lang w:val="uk-UA"/>
        </w:rPr>
        <w:t xml:space="preserve"> </w:t>
      </w:r>
      <w:r w:rsidRPr="00DB190B">
        <w:rPr>
          <w:sz w:val="28"/>
          <w:szCs w:val="28"/>
          <w:lang w:val="uk-UA"/>
        </w:rPr>
        <w:t xml:space="preserve">про внесення змін до районного бюджету </w:t>
      </w:r>
      <w:proofErr w:type="spellStart"/>
      <w:r w:rsidRPr="00DB190B">
        <w:rPr>
          <w:sz w:val="28"/>
          <w:szCs w:val="28"/>
          <w:lang w:val="uk-UA"/>
        </w:rPr>
        <w:t>Андрушівського</w:t>
      </w:r>
      <w:proofErr w:type="spellEnd"/>
      <w:r w:rsidRPr="00DB190B">
        <w:rPr>
          <w:sz w:val="28"/>
          <w:szCs w:val="28"/>
          <w:lang w:val="uk-UA"/>
        </w:rPr>
        <w:t xml:space="preserve"> району на 2020 рік </w:t>
      </w:r>
      <w:r>
        <w:rPr>
          <w:sz w:val="28"/>
          <w:szCs w:val="28"/>
          <w:lang w:val="uk-UA"/>
        </w:rPr>
        <w:t xml:space="preserve">яка </w:t>
      </w:r>
      <w:r w:rsidRPr="00DB190B">
        <w:rPr>
          <w:sz w:val="28"/>
          <w:szCs w:val="28"/>
          <w:lang w:val="uk-UA"/>
        </w:rPr>
        <w:t>повідомила, що обсяг районно</w:t>
      </w:r>
      <w:r>
        <w:rPr>
          <w:sz w:val="28"/>
          <w:szCs w:val="28"/>
          <w:lang w:val="uk-UA"/>
        </w:rPr>
        <w:t xml:space="preserve">го  бюджету у цілому збільшився </w:t>
      </w:r>
      <w:r w:rsidRPr="00DB190B">
        <w:rPr>
          <w:sz w:val="28"/>
          <w:szCs w:val="28"/>
          <w:lang w:val="uk-UA"/>
        </w:rPr>
        <w:t xml:space="preserve">на загальну суму </w:t>
      </w:r>
      <w:r w:rsidRPr="00DB190B">
        <w:rPr>
          <w:sz w:val="28"/>
          <w:szCs w:val="28"/>
          <w:lang w:val="uk-UA"/>
        </w:rPr>
        <w:br/>
        <w:t xml:space="preserve">706558,00 гривень. Збільшення обсягу районного бюджету відбулося відповідно до: розпоряджень голови Житомирської обласної державної адміністрації від 11.11.2020 № 606 " Про внесення змін до обласного бюджету Житомирської області на 2020 рік"  та 16.11.2020 № 614 " Про внесення змін до обласного бюджету Житомирської області на 2020 рік",   якими   збільшено обсяг субвенцій з місцевого бюджету </w:t>
      </w:r>
      <w:proofErr w:type="spellStart"/>
      <w:r w:rsidRPr="00DB190B">
        <w:rPr>
          <w:sz w:val="28"/>
          <w:szCs w:val="28"/>
          <w:lang w:val="uk-UA"/>
        </w:rPr>
        <w:t>Андрушівському</w:t>
      </w:r>
      <w:proofErr w:type="spellEnd"/>
      <w:r w:rsidRPr="00DB190B">
        <w:rPr>
          <w:sz w:val="28"/>
          <w:szCs w:val="28"/>
          <w:lang w:val="uk-UA"/>
        </w:rPr>
        <w:t xml:space="preserve"> районному бюджету на загальну  суму 706558,00 гривень. З метою раціонального, ефективного використання коштів районного бюджету у рішенні враховано перерозподіл видатків між кодами програмної класифікації, економічної класифікації за пропозиціями головних розпорядників коштів районного бюджету.</w:t>
      </w:r>
      <w:r>
        <w:rPr>
          <w:sz w:val="28"/>
          <w:szCs w:val="28"/>
          <w:lang w:val="uk-UA"/>
        </w:rPr>
        <w:t xml:space="preserve"> </w:t>
      </w:r>
      <w:r w:rsidRPr="00561EDD">
        <w:rPr>
          <w:sz w:val="28"/>
          <w:szCs w:val="28"/>
          <w:lang w:val="uk-UA"/>
        </w:rPr>
        <w:t xml:space="preserve">Зменшено видатки по КФК надання загальної середньої освіти закладам загальної середньої освіти на суму 1 млн. 434 тис. 264 грн. у тому  числі продукти харчування 130 тис. грн.,  видатки на відрядження 177 тис. 702 грн. оплата теплопостачання 220 тис. грн., оплата електроенергії 200 тис. грн. , оплата спожитого природного газу 250 тис. грн.. Збільшено видатки на забезпечення діяльності інших закладів </w:t>
      </w:r>
      <w:r>
        <w:rPr>
          <w:sz w:val="28"/>
          <w:szCs w:val="28"/>
          <w:lang w:val="uk-UA"/>
        </w:rPr>
        <w:t>у сфері освіти на суму 334 тис.</w:t>
      </w:r>
      <w:r w:rsidRPr="00561EDD">
        <w:rPr>
          <w:sz w:val="28"/>
          <w:szCs w:val="28"/>
          <w:lang w:val="uk-UA"/>
        </w:rPr>
        <w:t xml:space="preserve"> 264 грн., заробітна плата 276 тис. 684 грн., а також нарахування на заробітну плату 57 тис. 580 грн., дані зміни проведено для виплати вихідної допомоги та компенсацій за невикористані відпустки працівникам централізованої бухгалтерії  та групи постачання сектору освіти  </w:t>
      </w:r>
      <w:proofErr w:type="spellStart"/>
      <w:r w:rsidRPr="00561EDD">
        <w:rPr>
          <w:sz w:val="28"/>
          <w:szCs w:val="28"/>
          <w:lang w:val="uk-UA"/>
        </w:rPr>
        <w:t>Андрушівської</w:t>
      </w:r>
      <w:proofErr w:type="spellEnd"/>
      <w:r w:rsidRPr="00561EDD">
        <w:rPr>
          <w:sz w:val="28"/>
          <w:szCs w:val="28"/>
          <w:lang w:val="uk-UA"/>
        </w:rPr>
        <w:t xml:space="preserve"> РДА. Збільшено видатки по багатопрофільній  стаціонарній медичній допомозі населенню на суму 1 млн. 100 тис. грн. -  для створення трьох місячних запасів  у лікарні, що приймають хворих на </w:t>
      </w:r>
      <w:r w:rsidRPr="00561EDD">
        <w:rPr>
          <w:sz w:val="28"/>
          <w:lang w:val="uk-UA"/>
        </w:rPr>
        <w:t>COVID -19 для придбання засобів індивідуального захисту, медичних та лікарських засобів , що використовуються при лікуванні хворих на COVID -19.</w:t>
      </w:r>
    </w:p>
    <w:p w:rsidR="004B2CB8" w:rsidRPr="00F44F67" w:rsidRDefault="004B2CB8" w:rsidP="00CF51C0">
      <w:pPr>
        <w:ind w:left="1701" w:hanging="1701"/>
        <w:jc w:val="both"/>
        <w:rPr>
          <w:i/>
          <w:sz w:val="28"/>
          <w:lang w:val="uk-UA"/>
        </w:rPr>
      </w:pPr>
      <w:r w:rsidRPr="00F44F67">
        <w:rPr>
          <w:b/>
          <w:bCs/>
          <w:i/>
          <w:sz w:val="28"/>
          <w:szCs w:val="28"/>
          <w:lang w:val="uk-UA"/>
        </w:rPr>
        <w:t>В обговоренні взяли участь</w:t>
      </w:r>
      <w:r w:rsidR="00F44F67" w:rsidRPr="00F44F67">
        <w:rPr>
          <w:b/>
          <w:bCs/>
          <w:i/>
          <w:sz w:val="28"/>
          <w:szCs w:val="28"/>
        </w:rPr>
        <w:t xml:space="preserve"> </w:t>
      </w:r>
      <w:proofErr w:type="spellStart"/>
      <w:r w:rsidR="00F44F67" w:rsidRPr="00F44F67">
        <w:rPr>
          <w:b/>
          <w:bCs/>
          <w:i/>
          <w:sz w:val="28"/>
          <w:szCs w:val="28"/>
        </w:rPr>
        <w:t>Войцах</w:t>
      </w:r>
      <w:proofErr w:type="spellEnd"/>
      <w:r w:rsidR="00F44F67" w:rsidRPr="00F44F67">
        <w:rPr>
          <w:b/>
          <w:bCs/>
          <w:i/>
          <w:sz w:val="28"/>
          <w:szCs w:val="28"/>
          <w:lang w:val="uk-UA"/>
        </w:rPr>
        <w:t>і</w:t>
      </w:r>
      <w:proofErr w:type="spellStart"/>
      <w:r w:rsidR="00F44F67" w:rsidRPr="00F44F67">
        <w:rPr>
          <w:b/>
          <w:bCs/>
          <w:i/>
          <w:sz w:val="28"/>
          <w:szCs w:val="28"/>
        </w:rPr>
        <w:t>вська</w:t>
      </w:r>
      <w:proofErr w:type="spellEnd"/>
      <w:r w:rsidR="00F44F67" w:rsidRPr="00F44F67">
        <w:rPr>
          <w:b/>
          <w:bCs/>
          <w:i/>
          <w:sz w:val="28"/>
          <w:szCs w:val="28"/>
        </w:rPr>
        <w:t xml:space="preserve"> Т</w:t>
      </w:r>
      <w:r w:rsidR="00F44F67" w:rsidRPr="00F44F67">
        <w:rPr>
          <w:b/>
          <w:bCs/>
          <w:i/>
          <w:sz w:val="28"/>
          <w:szCs w:val="28"/>
          <w:lang w:val="uk-UA"/>
        </w:rPr>
        <w:t>.</w:t>
      </w:r>
      <w:r w:rsidR="00F44F67" w:rsidRPr="00F44F67">
        <w:rPr>
          <w:b/>
          <w:bCs/>
          <w:i/>
          <w:sz w:val="28"/>
          <w:szCs w:val="28"/>
        </w:rPr>
        <w:t>О.</w:t>
      </w:r>
      <w:r w:rsidR="00F44F67">
        <w:rPr>
          <w:b/>
          <w:bCs/>
          <w:i/>
          <w:sz w:val="28"/>
          <w:szCs w:val="28"/>
          <w:lang w:val="uk-UA"/>
        </w:rPr>
        <w:t>,</w:t>
      </w:r>
      <w:r w:rsidR="00F44F67" w:rsidRPr="00F44F67">
        <w:rPr>
          <w:b/>
          <w:bCs/>
          <w:i/>
          <w:sz w:val="28"/>
          <w:szCs w:val="28"/>
          <w:lang w:val="uk-UA"/>
        </w:rPr>
        <w:t xml:space="preserve"> </w:t>
      </w:r>
      <w:r w:rsidRPr="00F44F6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F44F67">
        <w:rPr>
          <w:b/>
          <w:bCs/>
          <w:i/>
          <w:sz w:val="28"/>
          <w:szCs w:val="28"/>
        </w:rPr>
        <w:t>Димидюк</w:t>
      </w:r>
      <w:proofErr w:type="spellEnd"/>
      <w:r w:rsidRPr="00F44F67">
        <w:rPr>
          <w:b/>
          <w:bCs/>
          <w:i/>
          <w:sz w:val="28"/>
          <w:szCs w:val="28"/>
        </w:rPr>
        <w:t xml:space="preserve"> Л.В.,</w:t>
      </w:r>
      <w:r w:rsidR="00F44F6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F44F67">
        <w:rPr>
          <w:b/>
          <w:bCs/>
          <w:i/>
          <w:sz w:val="28"/>
          <w:szCs w:val="28"/>
          <w:lang w:val="uk-UA"/>
        </w:rPr>
        <w:t>Курсон</w:t>
      </w:r>
      <w:proofErr w:type="spellEnd"/>
      <w:r w:rsidRPr="00F44F67">
        <w:rPr>
          <w:b/>
          <w:bCs/>
          <w:i/>
          <w:sz w:val="28"/>
          <w:szCs w:val="28"/>
          <w:lang w:val="uk-UA"/>
        </w:rPr>
        <w:t xml:space="preserve"> К.І., </w:t>
      </w:r>
      <w:proofErr w:type="spellStart"/>
      <w:r w:rsidRPr="00F44F67">
        <w:rPr>
          <w:b/>
          <w:bCs/>
          <w:i/>
          <w:sz w:val="28"/>
          <w:szCs w:val="28"/>
          <w:lang w:val="uk-UA"/>
        </w:rPr>
        <w:t>Балянов</w:t>
      </w:r>
      <w:proofErr w:type="spellEnd"/>
      <w:r w:rsidRPr="00F44F67">
        <w:rPr>
          <w:b/>
          <w:bCs/>
          <w:i/>
          <w:sz w:val="28"/>
          <w:szCs w:val="28"/>
          <w:lang w:val="uk-UA"/>
        </w:rPr>
        <w:t xml:space="preserve"> О.О.</w:t>
      </w:r>
    </w:p>
    <w:p w:rsidR="006248F0" w:rsidRDefault="006248F0" w:rsidP="00F44F67">
      <w:pPr>
        <w:ind w:left="1701" w:hanging="1701"/>
        <w:jc w:val="both"/>
        <w:rPr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  <w:r w:rsidR="00F44F67">
        <w:rPr>
          <w:sz w:val="28"/>
          <w:szCs w:val="28"/>
          <w:lang w:val="uk-UA"/>
        </w:rPr>
        <w:t xml:space="preserve"> з врахуванням пропозиції членів постійної комісії</w:t>
      </w:r>
      <w:r w:rsidR="00F44F67" w:rsidRPr="00F44F67">
        <w:rPr>
          <w:sz w:val="28"/>
          <w:szCs w:val="28"/>
          <w:lang w:val="uk-UA"/>
        </w:rPr>
        <w:t>:</w:t>
      </w:r>
      <w:r w:rsidR="00F44F67">
        <w:rPr>
          <w:sz w:val="28"/>
          <w:szCs w:val="28"/>
          <w:lang w:val="uk-UA"/>
        </w:rPr>
        <w:t xml:space="preserve"> </w:t>
      </w:r>
      <w:r w:rsidR="00F44F67" w:rsidRPr="00F44F67">
        <w:rPr>
          <w:sz w:val="28"/>
          <w:szCs w:val="28"/>
          <w:lang w:val="uk-UA"/>
        </w:rPr>
        <w:t xml:space="preserve">- </w:t>
      </w:r>
      <w:r w:rsidR="00F44F67" w:rsidRPr="00BA77F5">
        <w:rPr>
          <w:sz w:val="28"/>
          <w:szCs w:val="28"/>
          <w:lang w:val="uk-UA"/>
        </w:rPr>
        <w:t xml:space="preserve">для </w:t>
      </w:r>
      <w:r w:rsidR="00F44F67">
        <w:rPr>
          <w:sz w:val="28"/>
          <w:szCs w:val="28"/>
          <w:lang w:val="uk-UA"/>
        </w:rPr>
        <w:t>закладу охорони здоров</w:t>
      </w:r>
      <w:r w:rsidR="00F44F67" w:rsidRPr="00BA77F5">
        <w:rPr>
          <w:sz w:val="28"/>
          <w:szCs w:val="28"/>
          <w:lang w:val="uk-UA"/>
        </w:rPr>
        <w:t>’</w:t>
      </w:r>
      <w:r w:rsidR="00F44F67">
        <w:rPr>
          <w:sz w:val="28"/>
          <w:szCs w:val="28"/>
          <w:lang w:val="uk-UA"/>
        </w:rPr>
        <w:t>я</w:t>
      </w:r>
      <w:r w:rsidR="00F44F67" w:rsidRPr="00BA77F5">
        <w:rPr>
          <w:sz w:val="28"/>
          <w:szCs w:val="28"/>
          <w:lang w:val="uk-UA"/>
        </w:rPr>
        <w:t xml:space="preserve"> в розмірі  350 тис</w:t>
      </w:r>
      <w:r w:rsidR="006B26B2">
        <w:rPr>
          <w:sz w:val="28"/>
          <w:szCs w:val="28"/>
          <w:lang w:val="uk-UA"/>
        </w:rPr>
        <w:t>.</w:t>
      </w:r>
      <w:r w:rsidR="00F44F67" w:rsidRPr="00BA77F5">
        <w:rPr>
          <w:sz w:val="28"/>
          <w:szCs w:val="28"/>
          <w:lang w:val="uk-UA"/>
        </w:rPr>
        <w:t xml:space="preserve"> грн. на січень місяць , а ре</w:t>
      </w:r>
      <w:r w:rsidR="00F44F67">
        <w:rPr>
          <w:sz w:val="28"/>
          <w:szCs w:val="28"/>
          <w:lang w:val="uk-UA"/>
        </w:rPr>
        <w:t>шту коштів - виходячи із потреб</w:t>
      </w:r>
      <w:r w:rsidR="00F44F67" w:rsidRPr="00F44F67">
        <w:rPr>
          <w:sz w:val="28"/>
          <w:szCs w:val="28"/>
          <w:lang w:val="uk-UA"/>
        </w:rPr>
        <w:t>;</w:t>
      </w:r>
    </w:p>
    <w:p w:rsidR="00F44F67" w:rsidRDefault="006B26B2" w:rsidP="00F44F67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561EDD">
        <w:rPr>
          <w:sz w:val="28"/>
          <w:szCs w:val="28"/>
          <w:lang w:val="uk-UA"/>
        </w:rPr>
        <w:t xml:space="preserve">на забезпечення діяльності інших закладів </w:t>
      </w:r>
      <w:r>
        <w:rPr>
          <w:sz w:val="28"/>
          <w:szCs w:val="28"/>
          <w:lang w:val="uk-UA"/>
        </w:rPr>
        <w:t>у сфері освіти на суму 174 тис.</w:t>
      </w:r>
      <w:r w:rsidRPr="00561EDD">
        <w:rPr>
          <w:sz w:val="28"/>
          <w:szCs w:val="28"/>
          <w:lang w:val="uk-UA"/>
        </w:rPr>
        <w:t xml:space="preserve"> 264 грн.</w:t>
      </w:r>
    </w:p>
    <w:p w:rsidR="006248F0" w:rsidRDefault="006248F0" w:rsidP="006248F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Голосували «за» - </w:t>
      </w:r>
      <w:r w:rsidR="00F44F67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D65294" w:rsidRPr="000728C9" w:rsidRDefault="00F44F67" w:rsidP="00D65294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65294" w:rsidRPr="0064494E">
        <w:rPr>
          <w:b/>
          <w:sz w:val="28"/>
          <w:szCs w:val="28"/>
          <w:lang w:val="uk-UA"/>
        </w:rPr>
        <w:t xml:space="preserve">. СЛУХАЛИ: </w:t>
      </w:r>
      <w:r w:rsidR="00D65294" w:rsidRPr="00D65294">
        <w:rPr>
          <w:b/>
          <w:sz w:val="28"/>
          <w:szCs w:val="28"/>
          <w:lang w:val="uk-UA"/>
        </w:rPr>
        <w:t xml:space="preserve"> </w:t>
      </w:r>
      <w:proofErr w:type="spellStart"/>
      <w:r w:rsidR="00D65294" w:rsidRPr="0064494E">
        <w:rPr>
          <w:b/>
          <w:sz w:val="28"/>
          <w:szCs w:val="28"/>
          <w:lang w:val="uk-UA"/>
        </w:rPr>
        <w:t>Димидюк</w:t>
      </w:r>
      <w:proofErr w:type="spellEnd"/>
      <w:r w:rsidR="00D65294" w:rsidRPr="0064494E">
        <w:rPr>
          <w:b/>
          <w:sz w:val="28"/>
          <w:szCs w:val="28"/>
          <w:lang w:val="uk-UA"/>
        </w:rPr>
        <w:t xml:space="preserve"> Л.В.</w:t>
      </w:r>
      <w:r w:rsidR="00D65294" w:rsidRPr="0064494E">
        <w:rPr>
          <w:sz w:val="28"/>
          <w:szCs w:val="28"/>
          <w:lang w:val="uk-UA"/>
        </w:rPr>
        <w:t xml:space="preserve">  – голову Бердичівської районної державної адміністрації про внесення змін до районного бюджету Бердичівського району на 2020 рік.,</w:t>
      </w:r>
      <w:r w:rsidR="00D65294">
        <w:rPr>
          <w:sz w:val="28"/>
          <w:szCs w:val="28"/>
          <w:lang w:val="uk-UA"/>
        </w:rPr>
        <w:t xml:space="preserve"> яка повідомила, що в</w:t>
      </w:r>
      <w:r w:rsidR="00D65294" w:rsidRPr="000728C9">
        <w:rPr>
          <w:sz w:val="28"/>
          <w:szCs w:val="28"/>
          <w:lang w:val="uk-UA"/>
        </w:rPr>
        <w:t xml:space="preserve"> </w:t>
      </w:r>
      <w:r w:rsidR="00D65294" w:rsidRPr="000728C9">
        <w:rPr>
          <w:sz w:val="28"/>
          <w:szCs w:val="28"/>
          <w:lang w:val="uk-UA"/>
        </w:rPr>
        <w:lastRenderedPageBreak/>
        <w:t xml:space="preserve">проекті  рішення «Про внесення змін до районного бюджету Бердичівського району на  2020 рік»: </w:t>
      </w:r>
    </w:p>
    <w:p w:rsidR="00D65294" w:rsidRPr="000728C9" w:rsidRDefault="00D65294" w:rsidP="00D65294">
      <w:pPr>
        <w:ind w:left="1985" w:hanging="1"/>
        <w:jc w:val="both"/>
        <w:rPr>
          <w:sz w:val="28"/>
          <w:szCs w:val="28"/>
          <w:lang w:val="uk-UA"/>
        </w:rPr>
      </w:pPr>
      <w:r w:rsidRPr="00F2306C">
        <w:rPr>
          <w:sz w:val="28"/>
          <w:szCs w:val="28"/>
          <w:lang w:val="uk-UA"/>
        </w:rPr>
        <w:t>збільшено</w:t>
      </w:r>
      <w:r>
        <w:rPr>
          <w:b/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 xml:space="preserve">дохідну частину загального фонду районного бюджету на суму </w:t>
      </w:r>
      <w:r w:rsidRPr="00F2306C">
        <w:rPr>
          <w:sz w:val="28"/>
          <w:szCs w:val="28"/>
          <w:lang w:val="uk-UA"/>
        </w:rPr>
        <w:t>54,8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 xml:space="preserve">., яка сформована за рахунок передбаченої іншої субвенції </w:t>
      </w:r>
      <w:proofErr w:type="spellStart"/>
      <w:r w:rsidRPr="000728C9">
        <w:rPr>
          <w:sz w:val="28"/>
          <w:szCs w:val="28"/>
          <w:lang w:val="uk-UA"/>
        </w:rPr>
        <w:t>Швайківської</w:t>
      </w:r>
      <w:proofErr w:type="spellEnd"/>
      <w:r w:rsidRPr="000728C9">
        <w:rPr>
          <w:sz w:val="28"/>
          <w:szCs w:val="28"/>
          <w:lang w:val="uk-UA"/>
        </w:rPr>
        <w:t xml:space="preserve"> сільської ради. </w:t>
      </w:r>
    </w:p>
    <w:p w:rsidR="00D65294" w:rsidRPr="000728C9" w:rsidRDefault="00CF51C0" w:rsidP="00D65294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D65294" w:rsidRPr="000728C9">
        <w:rPr>
          <w:sz w:val="28"/>
          <w:szCs w:val="28"/>
          <w:lang w:val="uk-UA"/>
        </w:rPr>
        <w:t xml:space="preserve">Крім цього, відповідно до поданих головними розпорядниками коштів пропозицій, </w:t>
      </w:r>
      <w:r w:rsidR="00D65294">
        <w:rPr>
          <w:sz w:val="28"/>
          <w:szCs w:val="28"/>
          <w:lang w:val="uk-UA"/>
        </w:rPr>
        <w:t>проведено перерозподіл</w:t>
      </w:r>
      <w:r w:rsidR="00D65294" w:rsidRPr="000728C9">
        <w:rPr>
          <w:sz w:val="28"/>
          <w:szCs w:val="28"/>
          <w:lang w:val="uk-UA"/>
        </w:rPr>
        <w:t xml:space="preserve"> асигнувань в межах визначених головних розпорядників коштів на суму </w:t>
      </w:r>
      <w:r w:rsidR="00D65294" w:rsidRPr="00F2306C">
        <w:rPr>
          <w:sz w:val="28"/>
          <w:szCs w:val="28"/>
          <w:lang w:val="uk-UA"/>
        </w:rPr>
        <w:t>377,0</w:t>
      </w:r>
      <w:r w:rsidR="00D65294">
        <w:rPr>
          <w:b/>
          <w:sz w:val="28"/>
          <w:szCs w:val="28"/>
          <w:lang w:val="uk-UA"/>
        </w:rPr>
        <w:t xml:space="preserve"> </w:t>
      </w:r>
      <w:proofErr w:type="spellStart"/>
      <w:r w:rsidR="00D65294" w:rsidRPr="000728C9">
        <w:rPr>
          <w:sz w:val="28"/>
          <w:szCs w:val="28"/>
          <w:lang w:val="uk-UA"/>
        </w:rPr>
        <w:t>тис.грн</w:t>
      </w:r>
      <w:proofErr w:type="spellEnd"/>
      <w:r w:rsidR="00D65294" w:rsidRPr="000728C9">
        <w:rPr>
          <w:sz w:val="28"/>
          <w:szCs w:val="28"/>
          <w:lang w:val="uk-UA"/>
        </w:rPr>
        <w:t>., а саме:</w:t>
      </w:r>
    </w:p>
    <w:p w:rsidR="00D65294" w:rsidRPr="000728C9" w:rsidRDefault="00D65294" w:rsidP="00D65294">
      <w:pPr>
        <w:tabs>
          <w:tab w:val="left" w:pos="2127"/>
        </w:tabs>
        <w:ind w:left="1985"/>
        <w:jc w:val="both"/>
        <w:rPr>
          <w:b/>
          <w:sz w:val="28"/>
          <w:szCs w:val="28"/>
          <w:lang w:val="uk-UA"/>
        </w:rPr>
      </w:pPr>
      <w:r w:rsidRPr="00F230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2306C">
        <w:rPr>
          <w:sz w:val="28"/>
          <w:szCs w:val="28"/>
          <w:lang w:val="uk-UA"/>
        </w:rPr>
        <w:t>зменшено по: галузі  «Освіта»</w:t>
      </w:r>
      <w:r w:rsidRPr="000728C9">
        <w:rPr>
          <w:sz w:val="28"/>
          <w:szCs w:val="28"/>
          <w:lang w:val="uk-UA"/>
        </w:rPr>
        <w:t xml:space="preserve"> – </w:t>
      </w:r>
      <w:r w:rsidRPr="00F2306C">
        <w:rPr>
          <w:sz w:val="28"/>
          <w:szCs w:val="28"/>
          <w:lang w:val="uk-UA"/>
        </w:rPr>
        <w:t>339,3</w:t>
      </w:r>
      <w:r>
        <w:rPr>
          <w:sz w:val="28"/>
          <w:szCs w:val="28"/>
          <w:lang w:val="uk-UA"/>
        </w:rPr>
        <w:t xml:space="preserve"> </w:t>
      </w:r>
      <w:proofErr w:type="spellStart"/>
      <w:r w:rsidRPr="00F2306C">
        <w:rPr>
          <w:sz w:val="28"/>
          <w:szCs w:val="28"/>
          <w:lang w:val="uk-UA"/>
        </w:rPr>
        <w:t>тис</w:t>
      </w:r>
      <w:r w:rsidRPr="000728C9">
        <w:rPr>
          <w:sz w:val="28"/>
          <w:szCs w:val="28"/>
          <w:lang w:val="uk-UA"/>
        </w:rPr>
        <w:t>.грн</w:t>
      </w:r>
      <w:proofErr w:type="spellEnd"/>
      <w:r w:rsidRPr="000728C9">
        <w:rPr>
          <w:sz w:val="28"/>
          <w:szCs w:val="28"/>
          <w:lang w:val="uk-UA"/>
        </w:rPr>
        <w:t xml:space="preserve">., з них </w:t>
      </w:r>
      <w:r w:rsidRPr="00F2306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по: </w:t>
      </w:r>
      <w:r w:rsidRPr="000728C9">
        <w:rPr>
          <w:sz w:val="28"/>
          <w:szCs w:val="28"/>
          <w:lang w:val="uk-UA"/>
        </w:rPr>
        <w:t xml:space="preserve">загальноосвітніх школах ( заробітна плата з нарахуваннями  техпрацівникам, продукти харчування, енергоносії – водопостачання та електроенергія) – </w:t>
      </w:r>
      <w:r w:rsidRPr="00AB12EC">
        <w:rPr>
          <w:sz w:val="28"/>
          <w:szCs w:val="28"/>
          <w:lang w:val="uk-UA"/>
        </w:rPr>
        <w:t>275,3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.;</w:t>
      </w:r>
    </w:p>
    <w:p w:rsidR="00D65294" w:rsidRPr="000728C9" w:rsidRDefault="00D65294" w:rsidP="00D65294">
      <w:pPr>
        <w:ind w:left="1953" w:hanging="1245"/>
        <w:jc w:val="both"/>
        <w:rPr>
          <w:sz w:val="28"/>
          <w:szCs w:val="28"/>
        </w:rPr>
      </w:pPr>
      <w:r w:rsidRPr="000728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0728C9">
        <w:rPr>
          <w:sz w:val="28"/>
          <w:szCs w:val="28"/>
          <w:lang w:val="uk-UA"/>
        </w:rPr>
        <w:t xml:space="preserve">загальноосвітніх школах (нарахування на заробітну плату </w:t>
      </w:r>
      <w:r w:rsidRPr="000728C9">
        <w:rPr>
          <w:sz w:val="28"/>
          <w:szCs w:val="28"/>
        </w:rPr>
        <w:t xml:space="preserve">    </w:t>
      </w:r>
      <w:r w:rsidRPr="000728C9">
        <w:rPr>
          <w:sz w:val="28"/>
          <w:szCs w:val="28"/>
          <w:lang w:val="uk-UA"/>
        </w:rPr>
        <w:t xml:space="preserve">педагогам (освітня субвенція)) </w:t>
      </w:r>
      <w:r w:rsidRPr="00AB12EC">
        <w:rPr>
          <w:sz w:val="28"/>
          <w:szCs w:val="28"/>
          <w:lang w:val="uk-UA"/>
        </w:rPr>
        <w:t>– 64,0тис</w:t>
      </w:r>
      <w:r w:rsidRPr="000728C9">
        <w:rPr>
          <w:sz w:val="28"/>
          <w:szCs w:val="28"/>
          <w:lang w:val="uk-UA"/>
        </w:rPr>
        <w:t>.грн.</w:t>
      </w:r>
    </w:p>
    <w:p w:rsidR="00D65294" w:rsidRPr="000728C9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</w:rPr>
        <w:t xml:space="preserve">   </w:t>
      </w:r>
      <w:r w:rsidRPr="00AB12EC">
        <w:rPr>
          <w:sz w:val="28"/>
          <w:szCs w:val="28"/>
          <w:lang w:val="uk-UA"/>
        </w:rPr>
        <w:t xml:space="preserve">     </w:t>
      </w:r>
      <w:r w:rsidRPr="00AB12EC">
        <w:rPr>
          <w:sz w:val="28"/>
          <w:szCs w:val="28"/>
        </w:rPr>
        <w:t xml:space="preserve">        </w:t>
      </w:r>
      <w:r w:rsidRPr="00AB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г</w:t>
      </w:r>
      <w:r w:rsidRPr="00AB12EC">
        <w:rPr>
          <w:sz w:val="28"/>
          <w:szCs w:val="28"/>
          <w:lang w:val="uk-UA"/>
        </w:rPr>
        <w:t>алузі  «Фізична культура і спорт»</w:t>
      </w:r>
      <w:r w:rsidRPr="000728C9">
        <w:rPr>
          <w:sz w:val="28"/>
          <w:szCs w:val="28"/>
          <w:lang w:val="uk-UA"/>
        </w:rPr>
        <w:t xml:space="preserve"> – </w:t>
      </w:r>
      <w:r w:rsidRPr="00AB12EC">
        <w:rPr>
          <w:sz w:val="28"/>
          <w:szCs w:val="28"/>
          <w:lang w:val="uk-UA"/>
        </w:rPr>
        <w:t>9,1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</w:t>
      </w:r>
      <w:r w:rsidRPr="000728C9">
        <w:rPr>
          <w:sz w:val="28"/>
          <w:szCs w:val="28"/>
          <w:lang w:val="uk-UA"/>
        </w:rPr>
        <w:t>.грн</w:t>
      </w:r>
      <w:proofErr w:type="spellEnd"/>
      <w:r w:rsidRPr="000728C9">
        <w:rPr>
          <w:sz w:val="28"/>
          <w:szCs w:val="28"/>
          <w:lang w:val="uk-UA"/>
        </w:rPr>
        <w:t>., з них по:</w:t>
      </w:r>
    </w:p>
    <w:p w:rsidR="00D65294" w:rsidRPr="000728C9" w:rsidRDefault="00D65294" w:rsidP="00D6529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728C9">
        <w:rPr>
          <w:sz w:val="28"/>
          <w:szCs w:val="28"/>
        </w:rPr>
        <w:t xml:space="preserve">        </w:t>
      </w:r>
      <w:r w:rsidRPr="000728C9">
        <w:rPr>
          <w:sz w:val="28"/>
          <w:szCs w:val="28"/>
          <w:lang w:val="uk-UA"/>
        </w:rPr>
        <w:t>ДЮСШ (незахищені статті та енергоносії).</w:t>
      </w:r>
    </w:p>
    <w:p w:rsidR="00D65294" w:rsidRPr="00AB12EC" w:rsidRDefault="00D65294" w:rsidP="00D65294">
      <w:pPr>
        <w:ind w:left="1992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>програмах «Турбота» та «Молодь України»</w:t>
      </w:r>
      <w:r w:rsidRPr="000728C9">
        <w:rPr>
          <w:b/>
          <w:sz w:val="28"/>
          <w:szCs w:val="28"/>
          <w:lang w:val="uk-UA"/>
        </w:rPr>
        <w:t xml:space="preserve"> – </w:t>
      </w:r>
      <w:r w:rsidRPr="000728C9">
        <w:rPr>
          <w:b/>
          <w:sz w:val="28"/>
          <w:szCs w:val="28"/>
        </w:rPr>
        <w:t xml:space="preserve"> </w:t>
      </w:r>
      <w:r w:rsidRPr="00AB12EC">
        <w:rPr>
          <w:sz w:val="28"/>
          <w:szCs w:val="28"/>
          <w:lang w:val="uk-UA"/>
        </w:rPr>
        <w:t>28,6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.,</w:t>
      </w:r>
      <w:r w:rsidRPr="000728C9">
        <w:rPr>
          <w:b/>
          <w:sz w:val="28"/>
          <w:szCs w:val="28"/>
          <w:lang w:val="uk-UA"/>
        </w:rPr>
        <w:t xml:space="preserve">      </w:t>
      </w:r>
      <w:r w:rsidRPr="000728C9">
        <w:rPr>
          <w:sz w:val="28"/>
          <w:szCs w:val="28"/>
          <w:lang w:val="uk-UA"/>
        </w:rPr>
        <w:t>з них по:</w:t>
      </w:r>
      <w:r>
        <w:rPr>
          <w:sz w:val="28"/>
          <w:szCs w:val="28"/>
        </w:rPr>
        <w:t xml:space="preserve"> </w:t>
      </w:r>
      <w:r w:rsidRPr="000728C9">
        <w:rPr>
          <w:sz w:val="28"/>
          <w:szCs w:val="28"/>
          <w:lang w:val="uk-UA"/>
        </w:rPr>
        <w:t xml:space="preserve"> «Турботі» – </w:t>
      </w:r>
      <w:r w:rsidRPr="00AB12EC">
        <w:rPr>
          <w:sz w:val="28"/>
          <w:szCs w:val="28"/>
          <w:lang w:val="uk-UA"/>
        </w:rPr>
        <w:t>10,4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</w:t>
      </w:r>
      <w:r w:rsidRPr="000728C9">
        <w:rPr>
          <w:sz w:val="28"/>
          <w:szCs w:val="28"/>
          <w:lang w:val="uk-UA"/>
        </w:rPr>
        <w:t>.грн</w:t>
      </w:r>
      <w:proofErr w:type="spellEnd"/>
      <w:r w:rsidRPr="000728C9">
        <w:rPr>
          <w:sz w:val="28"/>
          <w:szCs w:val="28"/>
          <w:lang w:val="uk-UA"/>
        </w:rPr>
        <w:t>.;</w:t>
      </w:r>
      <w:r w:rsidRPr="00AB12EC"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 xml:space="preserve">«Молодь України» – </w:t>
      </w:r>
      <w:r w:rsidRPr="00AB12EC">
        <w:rPr>
          <w:sz w:val="28"/>
          <w:szCs w:val="28"/>
          <w:lang w:val="uk-UA"/>
        </w:rPr>
        <w:t>18,2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</w:t>
      </w:r>
      <w:r w:rsidRPr="00AB12EC">
        <w:rPr>
          <w:sz w:val="28"/>
          <w:szCs w:val="28"/>
          <w:lang w:val="uk-UA"/>
        </w:rPr>
        <w:t xml:space="preserve"> </w:t>
      </w:r>
    </w:p>
    <w:p w:rsidR="00D65294" w:rsidRPr="000728C9" w:rsidRDefault="00D65294" w:rsidP="00D65294">
      <w:pPr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- </w:t>
      </w:r>
      <w:r w:rsidRPr="00AB12EC">
        <w:rPr>
          <w:sz w:val="28"/>
          <w:szCs w:val="28"/>
          <w:lang w:val="uk-UA"/>
        </w:rPr>
        <w:t>галузь  «Освіта»</w:t>
      </w:r>
      <w:r w:rsidRPr="000728C9">
        <w:rPr>
          <w:sz w:val="28"/>
          <w:szCs w:val="28"/>
          <w:lang w:val="uk-UA"/>
        </w:rPr>
        <w:t xml:space="preserve"> – </w:t>
      </w:r>
      <w:r w:rsidRPr="00AB12EC">
        <w:rPr>
          <w:sz w:val="28"/>
          <w:szCs w:val="28"/>
          <w:lang w:val="uk-UA"/>
        </w:rPr>
        <w:t>161,0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тис</w:t>
      </w:r>
      <w:r w:rsidRPr="000728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грн., з них на:</w:t>
      </w:r>
    </w:p>
    <w:p w:rsidR="00D65294" w:rsidRPr="000728C9" w:rsidRDefault="00D65294" w:rsidP="00D65294">
      <w:pPr>
        <w:ind w:left="1985"/>
        <w:jc w:val="both"/>
        <w:rPr>
          <w:sz w:val="28"/>
          <w:szCs w:val="28"/>
          <w:lang w:val="uk-UA"/>
        </w:rPr>
      </w:pPr>
      <w:r w:rsidRPr="000728C9">
        <w:rPr>
          <w:sz w:val="28"/>
          <w:szCs w:val="28"/>
          <w:lang w:val="uk-UA"/>
        </w:rPr>
        <w:t xml:space="preserve">інші заклади в сфері освіти (заробітну плату з </w:t>
      </w:r>
      <w:r w:rsidRPr="000728C9">
        <w:rPr>
          <w:sz w:val="28"/>
          <w:szCs w:val="28"/>
        </w:rPr>
        <w:t xml:space="preserve"> </w:t>
      </w:r>
      <w:r w:rsidRPr="000728C9">
        <w:rPr>
          <w:sz w:val="28"/>
          <w:szCs w:val="28"/>
          <w:lang w:val="uk-UA"/>
        </w:rPr>
        <w:t xml:space="preserve">нарахуваннями для працівників централізованої бухгалтерії та оплату послуг) </w:t>
      </w:r>
      <w:r w:rsidRPr="00AB12EC">
        <w:rPr>
          <w:sz w:val="28"/>
          <w:szCs w:val="28"/>
          <w:lang w:val="uk-UA"/>
        </w:rPr>
        <w:t>– 87,0</w:t>
      </w:r>
      <w:r>
        <w:rPr>
          <w:b/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грн.;</w:t>
      </w:r>
    </w:p>
    <w:p w:rsidR="00D65294" w:rsidRPr="000728C9" w:rsidRDefault="00D65294" w:rsidP="00D65294">
      <w:pPr>
        <w:ind w:left="1985"/>
        <w:jc w:val="both"/>
        <w:rPr>
          <w:sz w:val="28"/>
          <w:szCs w:val="28"/>
          <w:lang w:val="uk-UA"/>
        </w:rPr>
      </w:pPr>
      <w:r w:rsidRPr="000728C9">
        <w:rPr>
          <w:sz w:val="28"/>
          <w:szCs w:val="28"/>
          <w:lang w:val="uk-UA"/>
        </w:rPr>
        <w:t xml:space="preserve">загальноосвітні школи (заробітну плату з нарахуваннями </w:t>
      </w:r>
      <w:r w:rsidRPr="000728C9">
        <w:rPr>
          <w:sz w:val="28"/>
          <w:szCs w:val="28"/>
        </w:rPr>
        <w:t xml:space="preserve">          </w:t>
      </w:r>
      <w:r w:rsidRPr="000728C9">
        <w:rPr>
          <w:sz w:val="28"/>
          <w:szCs w:val="28"/>
          <w:lang w:val="uk-UA"/>
        </w:rPr>
        <w:t xml:space="preserve">педагогам) – </w:t>
      </w:r>
      <w:r w:rsidRPr="00AB12EC">
        <w:rPr>
          <w:sz w:val="28"/>
          <w:szCs w:val="28"/>
          <w:lang w:val="uk-UA"/>
        </w:rPr>
        <w:t>10,0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.;</w:t>
      </w:r>
    </w:p>
    <w:p w:rsidR="00D65294" w:rsidRPr="000728C9" w:rsidRDefault="00D65294" w:rsidP="00D65294">
      <w:pPr>
        <w:ind w:left="1985"/>
        <w:jc w:val="both"/>
        <w:rPr>
          <w:sz w:val="28"/>
          <w:szCs w:val="28"/>
        </w:rPr>
      </w:pPr>
      <w:r w:rsidRPr="000728C9">
        <w:rPr>
          <w:sz w:val="28"/>
          <w:szCs w:val="28"/>
          <w:lang w:val="uk-UA"/>
        </w:rPr>
        <w:t xml:space="preserve">загальноосвітні школи (заробітну плату педагогам (освітня </w:t>
      </w:r>
      <w:r w:rsidRPr="000728C9">
        <w:rPr>
          <w:sz w:val="28"/>
          <w:szCs w:val="28"/>
        </w:rPr>
        <w:t xml:space="preserve"> </w:t>
      </w:r>
      <w:r w:rsidRPr="000728C9">
        <w:rPr>
          <w:sz w:val="28"/>
          <w:szCs w:val="28"/>
          <w:lang w:val="uk-UA"/>
        </w:rPr>
        <w:t xml:space="preserve">субвенція)) </w:t>
      </w:r>
      <w:r w:rsidRPr="00AB12EC">
        <w:rPr>
          <w:sz w:val="28"/>
          <w:szCs w:val="28"/>
          <w:lang w:val="uk-UA"/>
        </w:rPr>
        <w:t>– 64,0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..</w:t>
      </w:r>
    </w:p>
    <w:p w:rsidR="00D65294" w:rsidRPr="000728C9" w:rsidRDefault="00D65294" w:rsidP="00D65294">
      <w:pPr>
        <w:ind w:left="1985"/>
        <w:jc w:val="both"/>
        <w:rPr>
          <w:b/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AB12EC">
        <w:rPr>
          <w:sz w:val="28"/>
          <w:szCs w:val="28"/>
          <w:lang w:val="uk-UA"/>
        </w:rPr>
        <w:t>галузь «Органи місцевого самоврядування» – 32,8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 на заробітну плату з нарахуваннями.</w:t>
      </w:r>
    </w:p>
    <w:p w:rsidR="00D65294" w:rsidRPr="00AB12EC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</w:rPr>
        <w:t xml:space="preserve">                  </w:t>
      </w:r>
      <w:r w:rsidRPr="00AB12EC">
        <w:rPr>
          <w:sz w:val="28"/>
          <w:szCs w:val="28"/>
          <w:lang w:val="uk-UA"/>
        </w:rPr>
        <w:t xml:space="preserve"> - галузь «Культура» – 79,5</w:t>
      </w:r>
      <w:r w:rsidRPr="00AB12EC">
        <w:rPr>
          <w:sz w:val="28"/>
          <w:szCs w:val="28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тис.грн</w:t>
      </w:r>
      <w:proofErr w:type="spellEnd"/>
      <w:r w:rsidRPr="00AB12EC">
        <w:rPr>
          <w:sz w:val="28"/>
          <w:szCs w:val="28"/>
          <w:lang w:val="uk-UA"/>
        </w:rPr>
        <w:t xml:space="preserve">., з них на: </w:t>
      </w:r>
    </w:p>
    <w:p w:rsidR="00D65294" w:rsidRPr="000728C9" w:rsidRDefault="00D65294" w:rsidP="00D65294">
      <w:pPr>
        <w:ind w:left="1416"/>
        <w:jc w:val="both"/>
        <w:rPr>
          <w:sz w:val="28"/>
          <w:szCs w:val="28"/>
          <w:lang w:val="uk-UA"/>
        </w:rPr>
      </w:pPr>
      <w:r w:rsidRPr="00FF4427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 xml:space="preserve">дорослу бібліотеку (на заробітну плату з нарахуваннями та </w:t>
      </w:r>
      <w:r w:rsidRPr="00D81D71">
        <w:rPr>
          <w:sz w:val="28"/>
          <w:szCs w:val="28"/>
        </w:rPr>
        <w:t xml:space="preserve">    </w:t>
      </w:r>
      <w:r w:rsidRPr="00FF442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0728C9">
        <w:rPr>
          <w:sz w:val="28"/>
          <w:szCs w:val="28"/>
          <w:lang w:val="uk-UA"/>
        </w:rPr>
        <w:t xml:space="preserve">вихідну допомогу) – </w:t>
      </w:r>
      <w:r w:rsidRPr="00AB12EC">
        <w:rPr>
          <w:sz w:val="28"/>
          <w:szCs w:val="28"/>
          <w:lang w:val="uk-UA"/>
        </w:rPr>
        <w:t>56,0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.;</w:t>
      </w:r>
    </w:p>
    <w:p w:rsidR="00D65294" w:rsidRPr="000728C9" w:rsidRDefault="00D65294" w:rsidP="00D65294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  <w:r w:rsidRPr="000728C9">
        <w:rPr>
          <w:sz w:val="28"/>
          <w:szCs w:val="28"/>
          <w:lang w:val="uk-UA"/>
        </w:rPr>
        <w:t xml:space="preserve">дитячу бібліотеку (на заробітну плату з нарахуваннями) – </w:t>
      </w:r>
      <w:r w:rsidRPr="002644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AB12EC">
        <w:rPr>
          <w:sz w:val="28"/>
          <w:szCs w:val="28"/>
          <w:lang w:val="uk-UA"/>
        </w:rPr>
        <w:t>23,5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</w:t>
      </w:r>
    </w:p>
    <w:p w:rsidR="00D65294" w:rsidRPr="000728C9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2644F0">
        <w:rPr>
          <w:sz w:val="28"/>
          <w:szCs w:val="28"/>
        </w:rPr>
        <w:t xml:space="preserve">             </w:t>
      </w:r>
      <w:r w:rsidRPr="000728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- </w:t>
      </w:r>
      <w:r w:rsidRPr="00AB12EC">
        <w:rPr>
          <w:sz w:val="28"/>
          <w:szCs w:val="28"/>
          <w:lang w:val="uk-UA"/>
        </w:rPr>
        <w:t>галузь «Соціальний захист» – 3,7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</w:t>
      </w:r>
      <w:r w:rsidRPr="000728C9">
        <w:rPr>
          <w:sz w:val="28"/>
          <w:szCs w:val="28"/>
          <w:lang w:val="uk-UA"/>
        </w:rPr>
        <w:t>.грн</w:t>
      </w:r>
      <w:proofErr w:type="spellEnd"/>
      <w:r w:rsidRPr="000728C9">
        <w:rPr>
          <w:sz w:val="28"/>
          <w:szCs w:val="28"/>
          <w:lang w:val="uk-UA"/>
        </w:rPr>
        <w:t>., з них на:</w:t>
      </w:r>
    </w:p>
    <w:p w:rsidR="00D65294" w:rsidRPr="000728C9" w:rsidRDefault="00D65294" w:rsidP="00D65294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728C9">
        <w:rPr>
          <w:sz w:val="28"/>
          <w:szCs w:val="28"/>
          <w:lang w:val="uk-UA"/>
        </w:rPr>
        <w:t xml:space="preserve">надання пільг окремим категоріям громадян з оплати послуг </w:t>
      </w:r>
      <w:r w:rsidRPr="002644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0728C9">
        <w:rPr>
          <w:sz w:val="28"/>
          <w:szCs w:val="28"/>
          <w:lang w:val="uk-UA"/>
        </w:rPr>
        <w:t xml:space="preserve">зв’язку – </w:t>
      </w:r>
      <w:r w:rsidRPr="00AE3375">
        <w:rPr>
          <w:sz w:val="28"/>
          <w:szCs w:val="28"/>
          <w:lang w:val="uk-UA"/>
        </w:rPr>
        <w:t>3,6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.;</w:t>
      </w:r>
    </w:p>
    <w:p w:rsidR="00D65294" w:rsidRPr="002644F0" w:rsidRDefault="00D65294" w:rsidP="00D65294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0728C9">
        <w:rPr>
          <w:sz w:val="28"/>
          <w:szCs w:val="28"/>
          <w:lang w:val="uk-UA"/>
        </w:rPr>
        <w:t xml:space="preserve">надання соціальних гарантій фізичним особам – </w:t>
      </w:r>
      <w:r w:rsidRPr="00AB12EC">
        <w:rPr>
          <w:sz w:val="28"/>
          <w:szCs w:val="28"/>
          <w:lang w:val="uk-UA"/>
        </w:rPr>
        <w:t>0,1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728C9">
        <w:rPr>
          <w:sz w:val="28"/>
          <w:szCs w:val="28"/>
          <w:lang w:val="uk-UA"/>
        </w:rPr>
        <w:t>тис.грн</w:t>
      </w:r>
      <w:proofErr w:type="spellEnd"/>
      <w:r w:rsidRPr="000728C9">
        <w:rPr>
          <w:sz w:val="28"/>
          <w:szCs w:val="28"/>
          <w:lang w:val="uk-UA"/>
        </w:rPr>
        <w:t>.</w:t>
      </w:r>
    </w:p>
    <w:p w:rsidR="00D65294" w:rsidRPr="000728C9" w:rsidRDefault="00D65294" w:rsidP="00D65294">
      <w:pPr>
        <w:ind w:left="1418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728C9">
        <w:rPr>
          <w:sz w:val="28"/>
          <w:szCs w:val="28"/>
          <w:lang w:val="uk-UA"/>
        </w:rPr>
        <w:t xml:space="preserve">Також направлено фінансовий ресурс з районного бюджету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0728C9">
        <w:rPr>
          <w:sz w:val="28"/>
          <w:szCs w:val="28"/>
          <w:lang w:val="uk-UA"/>
        </w:rPr>
        <w:t xml:space="preserve">на виплату </w:t>
      </w:r>
      <w:r w:rsidRPr="00AB12EC">
        <w:rPr>
          <w:sz w:val="28"/>
          <w:szCs w:val="28"/>
          <w:lang w:val="uk-UA"/>
        </w:rPr>
        <w:t xml:space="preserve">заробітної плати з нарахуваннями для </w:t>
      </w:r>
      <w:proofErr w:type="spellStart"/>
      <w:r w:rsidRPr="00AB12EC">
        <w:rPr>
          <w:sz w:val="28"/>
          <w:szCs w:val="28"/>
          <w:lang w:val="uk-UA"/>
        </w:rPr>
        <w:t>КП</w:t>
      </w:r>
      <w:proofErr w:type="spellEnd"/>
      <w:r w:rsidRPr="00AB12EC"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ab/>
        <w:t>«Березовий гай» в сумі 100,0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тис.грн</w:t>
      </w:r>
      <w:proofErr w:type="spellEnd"/>
      <w:r w:rsidRPr="00AB12EC">
        <w:rPr>
          <w:sz w:val="28"/>
          <w:szCs w:val="28"/>
          <w:lang w:val="uk-UA"/>
        </w:rPr>
        <w:t>.</w:t>
      </w:r>
    </w:p>
    <w:p w:rsidR="00D65294" w:rsidRPr="000728C9" w:rsidRDefault="00D65294" w:rsidP="00D65294">
      <w:pPr>
        <w:ind w:left="1985" w:hanging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Зменшено</w:t>
      </w:r>
      <w:r w:rsidRPr="000728C9">
        <w:rPr>
          <w:sz w:val="28"/>
          <w:szCs w:val="28"/>
          <w:lang w:val="uk-UA"/>
        </w:rPr>
        <w:t xml:space="preserve"> дохідну та видаткову частини районного </w:t>
      </w:r>
      <w:r>
        <w:rPr>
          <w:sz w:val="28"/>
          <w:szCs w:val="28"/>
          <w:lang w:val="uk-UA"/>
        </w:rPr>
        <w:t xml:space="preserve">  бюджету </w:t>
      </w:r>
      <w:r w:rsidRPr="000728C9">
        <w:rPr>
          <w:sz w:val="28"/>
          <w:szCs w:val="28"/>
          <w:lang w:val="uk-UA"/>
        </w:rPr>
        <w:t xml:space="preserve">на суму </w:t>
      </w:r>
      <w:r w:rsidRPr="00AB12EC">
        <w:rPr>
          <w:sz w:val="28"/>
          <w:szCs w:val="28"/>
          <w:lang w:val="uk-UA"/>
        </w:rPr>
        <w:t>7,6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2EC">
        <w:rPr>
          <w:sz w:val="28"/>
          <w:szCs w:val="28"/>
          <w:lang w:val="uk-UA"/>
        </w:rPr>
        <w:t>тис.грн</w:t>
      </w:r>
      <w:proofErr w:type="spellEnd"/>
      <w:r w:rsidRPr="00AB12EC">
        <w:rPr>
          <w:sz w:val="28"/>
          <w:szCs w:val="28"/>
          <w:lang w:val="uk-UA"/>
        </w:rPr>
        <w:t>.</w:t>
      </w:r>
      <w:r w:rsidRPr="000728C9">
        <w:rPr>
          <w:sz w:val="28"/>
          <w:szCs w:val="28"/>
          <w:lang w:val="uk-UA"/>
        </w:rPr>
        <w:t xml:space="preserve"> по </w:t>
      </w:r>
      <w:proofErr w:type="spellStart"/>
      <w:r w:rsidRPr="000728C9">
        <w:rPr>
          <w:sz w:val="28"/>
          <w:szCs w:val="28"/>
          <w:lang w:val="uk-UA"/>
        </w:rPr>
        <w:t>Гришковецькій</w:t>
      </w:r>
      <w:proofErr w:type="spellEnd"/>
      <w:r w:rsidRPr="000728C9">
        <w:rPr>
          <w:sz w:val="28"/>
          <w:szCs w:val="28"/>
          <w:lang w:val="uk-UA"/>
        </w:rPr>
        <w:t xml:space="preserve"> сільській раді, у зв’язку з поверненням залишку призначень на надання соціальних гарантій фізичним особам, які надають соціальні послуги громадянам похилого віку, особам з </w:t>
      </w:r>
      <w:r w:rsidRPr="000728C9">
        <w:rPr>
          <w:sz w:val="28"/>
          <w:szCs w:val="28"/>
          <w:lang w:val="uk-UA"/>
        </w:rPr>
        <w:lastRenderedPageBreak/>
        <w:t xml:space="preserve">інвалідністю, дітям з інвалідністю, хворим, які не здатні до самообслуговування і потребують сторонньої допомоги за рахунок коштів іншої субвенції.           </w:t>
      </w:r>
    </w:p>
    <w:p w:rsidR="00D65294" w:rsidRPr="000728C9" w:rsidRDefault="00D65294" w:rsidP="00D65294">
      <w:pPr>
        <w:ind w:left="1985"/>
        <w:jc w:val="both"/>
        <w:rPr>
          <w:sz w:val="28"/>
          <w:szCs w:val="28"/>
          <w:lang w:val="uk-UA"/>
        </w:rPr>
      </w:pPr>
      <w:r w:rsidRPr="000728C9">
        <w:rPr>
          <w:sz w:val="28"/>
          <w:szCs w:val="28"/>
          <w:lang w:val="uk-UA"/>
        </w:rPr>
        <w:t xml:space="preserve">Обсяг розподілених коштів для  проведення </w:t>
      </w:r>
      <w:r w:rsidRPr="00AB12EC">
        <w:rPr>
          <w:sz w:val="28"/>
          <w:szCs w:val="28"/>
          <w:lang w:val="uk-UA"/>
        </w:rPr>
        <w:t>фінансування</w:t>
      </w:r>
      <w:r w:rsidRPr="000728C9">
        <w:rPr>
          <w:sz w:val="28"/>
          <w:szCs w:val="28"/>
          <w:lang w:val="uk-UA"/>
        </w:rPr>
        <w:t xml:space="preserve"> установ становить  </w:t>
      </w:r>
      <w:r w:rsidRPr="00AB12EC">
        <w:rPr>
          <w:sz w:val="28"/>
          <w:szCs w:val="28"/>
          <w:lang w:val="uk-UA"/>
        </w:rPr>
        <w:t>431,8</w:t>
      </w:r>
      <w:r>
        <w:rPr>
          <w:b/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грн. та направлено на:</w:t>
      </w:r>
    </w:p>
    <w:p w:rsidR="00D65294" w:rsidRPr="00AB12EC" w:rsidRDefault="00D65294" w:rsidP="00D652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AB12EC">
        <w:rPr>
          <w:sz w:val="28"/>
          <w:szCs w:val="28"/>
          <w:lang w:val="uk-UA"/>
        </w:rPr>
        <w:t>- галузь «Освіта» обсяг видатків  становить – 161,0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грн.</w:t>
      </w:r>
    </w:p>
    <w:p w:rsidR="00D65294" w:rsidRPr="00AB12EC" w:rsidRDefault="00D65294" w:rsidP="00D65294">
      <w:pPr>
        <w:ind w:firstLine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AB12EC">
        <w:rPr>
          <w:sz w:val="28"/>
          <w:szCs w:val="28"/>
          <w:lang w:val="uk-UA"/>
        </w:rPr>
        <w:t xml:space="preserve"> - галузь «Органи місцевого самоврядування» – 32,8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грн.</w:t>
      </w:r>
    </w:p>
    <w:p w:rsidR="00D65294" w:rsidRPr="00AB12EC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                 - галузь «Культура» – 79,5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грн.</w:t>
      </w:r>
    </w:p>
    <w:p w:rsidR="00D65294" w:rsidRPr="00AB12EC" w:rsidRDefault="00D65294" w:rsidP="00D65294">
      <w:pPr>
        <w:ind w:firstLine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                 - галузь «Охорона здоров’я»  –  54,8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 xml:space="preserve">грн., з них: </w:t>
      </w:r>
    </w:p>
    <w:p w:rsidR="00D65294" w:rsidRPr="000728C9" w:rsidRDefault="00D65294" w:rsidP="00D65294">
      <w:pPr>
        <w:ind w:left="2124"/>
        <w:jc w:val="both"/>
        <w:rPr>
          <w:sz w:val="28"/>
          <w:szCs w:val="28"/>
          <w:lang w:val="uk-UA"/>
        </w:rPr>
      </w:pPr>
      <w:r w:rsidRPr="000728C9">
        <w:rPr>
          <w:sz w:val="28"/>
          <w:szCs w:val="28"/>
          <w:lang w:val="uk-UA"/>
        </w:rPr>
        <w:t xml:space="preserve">для КНП «Бердичівська районна стоматологічна </w:t>
      </w:r>
      <w:r>
        <w:rPr>
          <w:sz w:val="28"/>
          <w:szCs w:val="28"/>
          <w:lang w:val="uk-UA"/>
        </w:rPr>
        <w:t xml:space="preserve">   </w:t>
      </w:r>
      <w:r w:rsidRPr="000728C9">
        <w:rPr>
          <w:sz w:val="28"/>
          <w:szCs w:val="28"/>
          <w:lang w:val="uk-UA"/>
        </w:rPr>
        <w:t xml:space="preserve">поліклініка» Бердичівської районної ради» на заробітну плату з нарахуваннями працівникам стоматологічного кабінету </w:t>
      </w:r>
      <w:proofErr w:type="spellStart"/>
      <w:r w:rsidRPr="000728C9">
        <w:rPr>
          <w:sz w:val="28"/>
          <w:szCs w:val="28"/>
          <w:lang w:val="uk-UA"/>
        </w:rPr>
        <w:t>с.Мирославка</w:t>
      </w:r>
      <w:proofErr w:type="spellEnd"/>
      <w:r w:rsidRPr="000728C9">
        <w:rPr>
          <w:sz w:val="28"/>
          <w:szCs w:val="28"/>
          <w:lang w:val="uk-UA"/>
        </w:rPr>
        <w:t xml:space="preserve"> – </w:t>
      </w:r>
      <w:r w:rsidRPr="00AB12EC">
        <w:rPr>
          <w:sz w:val="28"/>
          <w:szCs w:val="28"/>
          <w:lang w:val="uk-UA"/>
        </w:rPr>
        <w:t>4,8</w:t>
      </w:r>
      <w:r>
        <w:rPr>
          <w:b/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>грн.</w:t>
      </w:r>
    </w:p>
    <w:p w:rsidR="00D65294" w:rsidRPr="00AB12EC" w:rsidRDefault="00D65294" w:rsidP="00D652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728C9">
        <w:rPr>
          <w:sz w:val="28"/>
          <w:szCs w:val="28"/>
          <w:lang w:val="uk-UA"/>
        </w:rPr>
        <w:t xml:space="preserve">для КНП «Центральна районна лікарня Бердичівського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0728C9">
        <w:rPr>
          <w:sz w:val="28"/>
          <w:szCs w:val="28"/>
          <w:lang w:val="uk-UA"/>
        </w:rPr>
        <w:t xml:space="preserve">району» </w:t>
      </w:r>
      <w:r>
        <w:rPr>
          <w:sz w:val="28"/>
          <w:szCs w:val="28"/>
          <w:lang w:val="uk-UA"/>
        </w:rPr>
        <w:t xml:space="preserve"> </w:t>
      </w:r>
      <w:r w:rsidRPr="000728C9">
        <w:rPr>
          <w:sz w:val="28"/>
          <w:szCs w:val="28"/>
          <w:lang w:val="uk-UA"/>
        </w:rPr>
        <w:t xml:space="preserve">Бердичівської районної ради на оплату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728C9">
        <w:rPr>
          <w:sz w:val="28"/>
          <w:szCs w:val="28"/>
          <w:lang w:val="uk-UA"/>
        </w:rPr>
        <w:t xml:space="preserve">комунальних </w:t>
      </w:r>
      <w:r>
        <w:rPr>
          <w:sz w:val="28"/>
          <w:szCs w:val="28"/>
          <w:lang w:val="uk-UA"/>
        </w:rPr>
        <w:t xml:space="preserve"> </w:t>
      </w:r>
      <w:r w:rsidRPr="00AB12EC">
        <w:rPr>
          <w:sz w:val="28"/>
          <w:szCs w:val="28"/>
          <w:lang w:val="uk-UA"/>
        </w:rPr>
        <w:t xml:space="preserve">послуг та енергоносіїв – 50,0 </w:t>
      </w:r>
      <w:r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65294" w:rsidRPr="00AB12EC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              - галузь «Соціальний захист» – 3,7 </w:t>
      </w:r>
      <w:proofErr w:type="spellStart"/>
      <w:r w:rsidRPr="00AB12EC">
        <w:rPr>
          <w:sz w:val="28"/>
          <w:szCs w:val="28"/>
          <w:lang w:val="uk-UA"/>
        </w:rPr>
        <w:t>тис.грн</w:t>
      </w:r>
      <w:proofErr w:type="spellEnd"/>
      <w:r w:rsidRPr="00AB12EC">
        <w:rPr>
          <w:sz w:val="28"/>
          <w:szCs w:val="28"/>
          <w:lang w:val="uk-UA"/>
        </w:rPr>
        <w:t>.</w:t>
      </w:r>
    </w:p>
    <w:p w:rsidR="00D65294" w:rsidRDefault="00D65294" w:rsidP="00D65294">
      <w:pPr>
        <w:ind w:left="708"/>
        <w:jc w:val="both"/>
        <w:rPr>
          <w:sz w:val="28"/>
          <w:szCs w:val="28"/>
          <w:lang w:val="uk-UA"/>
        </w:rPr>
      </w:pPr>
      <w:r w:rsidRPr="00AB12EC">
        <w:rPr>
          <w:sz w:val="28"/>
          <w:szCs w:val="28"/>
          <w:lang w:val="uk-UA"/>
        </w:rPr>
        <w:t xml:space="preserve">               - </w:t>
      </w:r>
      <w:proofErr w:type="spellStart"/>
      <w:r w:rsidRPr="00AB12EC">
        <w:rPr>
          <w:sz w:val="28"/>
          <w:szCs w:val="28"/>
          <w:lang w:val="uk-UA"/>
        </w:rPr>
        <w:t>КП</w:t>
      </w:r>
      <w:proofErr w:type="spellEnd"/>
      <w:r w:rsidRPr="00AB12EC">
        <w:rPr>
          <w:sz w:val="28"/>
          <w:szCs w:val="28"/>
          <w:lang w:val="uk-UA"/>
        </w:rPr>
        <w:t xml:space="preserve"> «Березовий гай»  – 100,0 </w:t>
      </w:r>
      <w:proofErr w:type="spellStart"/>
      <w:r w:rsidRPr="00AB12EC">
        <w:rPr>
          <w:sz w:val="28"/>
          <w:szCs w:val="28"/>
          <w:lang w:val="uk-UA"/>
        </w:rPr>
        <w:t>тис.грн</w:t>
      </w:r>
      <w:proofErr w:type="spellEnd"/>
      <w:r w:rsidRPr="00AB12EC">
        <w:rPr>
          <w:sz w:val="28"/>
          <w:szCs w:val="28"/>
          <w:lang w:val="uk-UA"/>
        </w:rPr>
        <w:t xml:space="preserve">. </w:t>
      </w:r>
    </w:p>
    <w:p w:rsidR="00623B90" w:rsidRDefault="00623B90" w:rsidP="00623B90">
      <w:pPr>
        <w:rPr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623B90" w:rsidRPr="00623B90" w:rsidRDefault="00623B90" w:rsidP="00623B9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6248F0" w:rsidRDefault="006248F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5294" w:rsidRDefault="00F44F67" w:rsidP="00D65294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C64F43" w:rsidRPr="00C64F43">
        <w:rPr>
          <w:rFonts w:ascii="Times New Roman" w:hAnsi="Times New Roman"/>
          <w:b/>
          <w:bCs/>
          <w:sz w:val="28"/>
          <w:szCs w:val="28"/>
          <w:lang w:val="uk-UA"/>
        </w:rPr>
        <w:t xml:space="preserve">.СЛУХАЛИ: </w:t>
      </w:r>
      <w:r w:rsidR="00C64F43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Поліщука В.В.- 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 xml:space="preserve">головного спеціаліста виконавчого апарату 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Бердичівської районної ради про Регламент роботи районної 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ради, який зазначив, що робоча група, створена відповідно до  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рішення районної ради для підготовки Регламенту надала </w:t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</w:r>
      <w:r w:rsidR="00C64F4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пропозиції щодо змін в Регламент.</w:t>
      </w:r>
    </w:p>
    <w:p w:rsidR="00D65294" w:rsidRPr="00D65294" w:rsidRDefault="00D65294" w:rsidP="00D65294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5294">
        <w:rPr>
          <w:rFonts w:ascii="Times New Roman" w:hAnsi="Times New Roman"/>
          <w:b/>
          <w:bCs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spellStart"/>
      <w:r w:rsidRPr="00D65294">
        <w:rPr>
          <w:rFonts w:ascii="Times New Roman" w:hAnsi="Times New Roman"/>
          <w:b/>
          <w:bCs/>
          <w:sz w:val="28"/>
          <w:szCs w:val="28"/>
          <w:lang w:val="uk-UA"/>
        </w:rPr>
        <w:t>Курсон</w:t>
      </w:r>
      <w:proofErr w:type="spellEnd"/>
      <w:r w:rsidRPr="00D65294">
        <w:rPr>
          <w:rFonts w:ascii="Times New Roman" w:hAnsi="Times New Roman"/>
          <w:b/>
          <w:bCs/>
          <w:sz w:val="28"/>
          <w:szCs w:val="28"/>
          <w:lang w:val="uk-UA"/>
        </w:rPr>
        <w:t xml:space="preserve"> К.І.</w:t>
      </w:r>
      <w:r w:rsidRPr="00D65294">
        <w:rPr>
          <w:rFonts w:ascii="Times New Roman" w:hAnsi="Times New Roman"/>
          <w:bCs/>
          <w:sz w:val="28"/>
          <w:szCs w:val="28"/>
          <w:lang w:val="uk-UA"/>
        </w:rPr>
        <w:t xml:space="preserve"> внесла пропозицію доповнити Регламент роботи районної ради пунктом «</w:t>
      </w:r>
      <w:r w:rsidRPr="00D652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Після набуття депутатом місцевої ради повноважень йому видаються посвідчення і нагрудний знак</w:t>
      </w:r>
      <w:r w:rsidRPr="00D65294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ED6420" w:rsidRPr="00ED6420" w:rsidRDefault="00ED6420" w:rsidP="00D65294">
      <w:pPr>
        <w:ind w:left="1843" w:hanging="1843"/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  <w:r w:rsidR="00D65294">
        <w:rPr>
          <w:sz w:val="28"/>
          <w:szCs w:val="28"/>
          <w:lang w:val="uk-UA"/>
        </w:rPr>
        <w:t xml:space="preserve"> враховуючи пропозицію </w:t>
      </w:r>
      <w:proofErr w:type="spellStart"/>
      <w:r w:rsidR="00D65294">
        <w:rPr>
          <w:sz w:val="28"/>
          <w:szCs w:val="28"/>
          <w:lang w:val="uk-UA"/>
        </w:rPr>
        <w:t>Курсон</w:t>
      </w:r>
      <w:proofErr w:type="spellEnd"/>
      <w:r w:rsidR="00D65294">
        <w:rPr>
          <w:sz w:val="28"/>
          <w:szCs w:val="28"/>
          <w:lang w:val="uk-UA"/>
        </w:rPr>
        <w:t xml:space="preserve"> К.І.</w:t>
      </w:r>
    </w:p>
    <w:p w:rsidR="00ED6420" w:rsidRDefault="003118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- 5, «проти» - 0, «утримались» - 1</w:t>
      </w:r>
      <w:r w:rsidR="00564229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564229">
        <w:rPr>
          <w:rFonts w:ascii="Times New Roman" w:hAnsi="Times New Roman"/>
          <w:bCs/>
          <w:sz w:val="28"/>
          <w:szCs w:val="28"/>
          <w:lang w:val="uk-UA"/>
        </w:rPr>
        <w:t>Войцахівська</w:t>
      </w:r>
      <w:proofErr w:type="spellEnd"/>
      <w:r w:rsidR="00564229">
        <w:rPr>
          <w:rFonts w:ascii="Times New Roman" w:hAnsi="Times New Roman"/>
          <w:bCs/>
          <w:sz w:val="28"/>
          <w:szCs w:val="28"/>
          <w:lang w:val="uk-UA"/>
        </w:rPr>
        <w:t xml:space="preserve"> Т.О.)</w:t>
      </w:r>
    </w:p>
    <w:p w:rsidR="00ED6420" w:rsidRPr="00ED6420" w:rsidRDefault="00ED642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64F43" w:rsidRDefault="00623B9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C64F43" w:rsidRPr="00C64F43">
        <w:rPr>
          <w:rFonts w:ascii="Times New Roman" w:hAnsi="Times New Roman"/>
          <w:b/>
          <w:bCs/>
          <w:sz w:val="28"/>
          <w:szCs w:val="28"/>
          <w:lang w:val="uk-UA"/>
        </w:rPr>
        <w:t>.СЛУХАЛИ</w:t>
      </w:r>
      <w:r w:rsidR="00C64F43" w:rsidRPr="00ED6420">
        <w:rPr>
          <w:rFonts w:ascii="Times New Roman" w:hAnsi="Times New Roman"/>
          <w:b/>
          <w:bCs/>
          <w:sz w:val="28"/>
          <w:szCs w:val="28"/>
        </w:rPr>
        <w:t>:</w:t>
      </w:r>
      <w:r w:rsidR="00ED6420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 xml:space="preserve">про Положення про постійні комісії районної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F44F67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D6420" w:rsidRPr="00ED6420" w:rsidRDefault="00623B9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ED6420" w:rsidRPr="00C64F43">
        <w:rPr>
          <w:rFonts w:ascii="Times New Roman" w:hAnsi="Times New Roman"/>
          <w:b/>
          <w:bCs/>
          <w:sz w:val="28"/>
          <w:szCs w:val="28"/>
          <w:lang w:val="uk-UA"/>
        </w:rPr>
        <w:t>.СЛУХАЛИ</w:t>
      </w:r>
      <w:r w:rsidR="00ED6420" w:rsidRPr="00ED642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D6420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 xml:space="preserve">про утворення президії районної ради, який зауважив, що президія районної ради є дорадчим органом , що утворюється відповідно до ст. 57 Закону України «Про місцеве самоврядування в Україні» для вироблення, узгодження пропозицій та рекомендацій з основних питань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lastRenderedPageBreak/>
        <w:t>діяльності районної ради, координації роботи постійних комісій.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F44F67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9917A8" w:rsidRDefault="009917A8" w:rsidP="00D459BB">
      <w:pPr>
        <w:rPr>
          <w:sz w:val="28"/>
          <w:szCs w:val="28"/>
          <w:lang w:val="uk-UA"/>
        </w:rPr>
      </w:pP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Секретар </w:t>
      </w:r>
      <w:r w:rsidR="00ED6420">
        <w:rPr>
          <w:rFonts w:ascii="Times New Roman" w:hAnsi="Times New Roman"/>
          <w:sz w:val="28"/>
          <w:szCs w:val="26"/>
          <w:lang w:val="uk-UA"/>
        </w:rPr>
        <w:t xml:space="preserve">постійної </w:t>
      </w:r>
      <w:r>
        <w:rPr>
          <w:rFonts w:ascii="Times New Roman" w:hAnsi="Times New Roman"/>
          <w:sz w:val="28"/>
          <w:szCs w:val="26"/>
          <w:lang w:val="uk-UA"/>
        </w:rPr>
        <w:t xml:space="preserve">комісії                                              </w:t>
      </w:r>
    </w:p>
    <w:p w:rsidR="00ED6420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894FBB">
        <w:rPr>
          <w:rFonts w:ascii="Times New Roman" w:hAnsi="Times New Roman"/>
          <w:sz w:val="28"/>
          <w:szCs w:val="28"/>
          <w:lang w:val="uk-UA"/>
        </w:rPr>
        <w:t>бюджету та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42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94FBB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D6420" w:rsidRPr="00115C0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4FBB">
        <w:rPr>
          <w:rFonts w:ascii="Times New Roman" w:hAnsi="Times New Roman"/>
          <w:sz w:val="28"/>
          <w:szCs w:val="28"/>
          <w:lang w:val="uk-UA"/>
        </w:rPr>
        <w:t xml:space="preserve">питань бюджету та </w:t>
      </w:r>
    </w:p>
    <w:p w:rsidR="00F270A3" w:rsidRDefault="00894FBB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ED6420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комунальної власності                          </w:t>
      </w:r>
    </w:p>
    <w:p w:rsidR="00ED6420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Default="00894FBB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_____________ М.П.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Каченюк</w:t>
      </w:r>
      <w:proofErr w:type="spellEnd"/>
      <w:r w:rsidR="00ED6420">
        <w:rPr>
          <w:rFonts w:ascii="Times New Roman" w:hAnsi="Times New Roman"/>
          <w:sz w:val="28"/>
          <w:szCs w:val="26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6"/>
          <w:lang w:val="uk-UA"/>
        </w:rPr>
        <w:t xml:space="preserve">_____________К.І.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Курсон</w:t>
      </w:r>
      <w:proofErr w:type="spellEnd"/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917A8" w:rsidRDefault="009917A8" w:rsidP="00D459BB">
      <w:pPr>
        <w:rPr>
          <w:sz w:val="28"/>
          <w:szCs w:val="28"/>
          <w:lang w:val="uk-UA"/>
        </w:rPr>
      </w:pPr>
    </w:p>
    <w:p w:rsidR="002172DA" w:rsidRPr="00047729" w:rsidRDefault="002172DA" w:rsidP="002172DA">
      <w:pPr>
        <w:jc w:val="both"/>
        <w:rPr>
          <w:b/>
          <w:sz w:val="28"/>
          <w:szCs w:val="28"/>
          <w:lang w:val="uk-UA"/>
        </w:rPr>
      </w:pPr>
    </w:p>
    <w:sectPr w:rsidR="002172DA" w:rsidRPr="00047729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AA"/>
    <w:rsid w:val="00006091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FBD"/>
    <w:rsid w:val="00047729"/>
    <w:rsid w:val="00047B7E"/>
    <w:rsid w:val="0005140F"/>
    <w:rsid w:val="00052758"/>
    <w:rsid w:val="00053688"/>
    <w:rsid w:val="00055B92"/>
    <w:rsid w:val="00065F2E"/>
    <w:rsid w:val="00066591"/>
    <w:rsid w:val="00071374"/>
    <w:rsid w:val="00072419"/>
    <w:rsid w:val="00073612"/>
    <w:rsid w:val="00073A4B"/>
    <w:rsid w:val="000743DE"/>
    <w:rsid w:val="000756D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D0108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6930"/>
    <w:rsid w:val="00117B75"/>
    <w:rsid w:val="00120044"/>
    <w:rsid w:val="001237EE"/>
    <w:rsid w:val="00124C2D"/>
    <w:rsid w:val="00126153"/>
    <w:rsid w:val="00131314"/>
    <w:rsid w:val="0013445A"/>
    <w:rsid w:val="00135E68"/>
    <w:rsid w:val="0013697F"/>
    <w:rsid w:val="001371E5"/>
    <w:rsid w:val="00142AC5"/>
    <w:rsid w:val="00142EAD"/>
    <w:rsid w:val="00144A1D"/>
    <w:rsid w:val="00144C01"/>
    <w:rsid w:val="001463CE"/>
    <w:rsid w:val="00146EA1"/>
    <w:rsid w:val="00151720"/>
    <w:rsid w:val="00154197"/>
    <w:rsid w:val="00157F91"/>
    <w:rsid w:val="00162475"/>
    <w:rsid w:val="00163205"/>
    <w:rsid w:val="00165FFB"/>
    <w:rsid w:val="0016709A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3989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F3B"/>
    <w:rsid w:val="002362AC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720E"/>
    <w:rsid w:val="002801D8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7135"/>
    <w:rsid w:val="002A085F"/>
    <w:rsid w:val="002A2D8F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7F"/>
    <w:rsid w:val="002D70D9"/>
    <w:rsid w:val="002E047C"/>
    <w:rsid w:val="002E28CC"/>
    <w:rsid w:val="002E364B"/>
    <w:rsid w:val="002F17AA"/>
    <w:rsid w:val="002F1A6A"/>
    <w:rsid w:val="002F60D0"/>
    <w:rsid w:val="00302F81"/>
    <w:rsid w:val="0030362D"/>
    <w:rsid w:val="0030453F"/>
    <w:rsid w:val="003064EB"/>
    <w:rsid w:val="00310040"/>
    <w:rsid w:val="0031024C"/>
    <w:rsid w:val="00310717"/>
    <w:rsid w:val="00311820"/>
    <w:rsid w:val="00312066"/>
    <w:rsid w:val="00313A29"/>
    <w:rsid w:val="00314054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4E30"/>
    <w:rsid w:val="00365FB4"/>
    <w:rsid w:val="0036664C"/>
    <w:rsid w:val="00366AF1"/>
    <w:rsid w:val="00367191"/>
    <w:rsid w:val="00367C7A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E0572"/>
    <w:rsid w:val="003E0CAB"/>
    <w:rsid w:val="003E268C"/>
    <w:rsid w:val="003E3631"/>
    <w:rsid w:val="003E44E6"/>
    <w:rsid w:val="003F134B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BD4"/>
    <w:rsid w:val="00441ED0"/>
    <w:rsid w:val="004427C7"/>
    <w:rsid w:val="004441CC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2CB8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50F6C"/>
    <w:rsid w:val="005524FE"/>
    <w:rsid w:val="00552BB7"/>
    <w:rsid w:val="005540FF"/>
    <w:rsid w:val="00555D2E"/>
    <w:rsid w:val="005569CC"/>
    <w:rsid w:val="00563EFD"/>
    <w:rsid w:val="00564229"/>
    <w:rsid w:val="0056578C"/>
    <w:rsid w:val="00566523"/>
    <w:rsid w:val="00566CA8"/>
    <w:rsid w:val="0056736C"/>
    <w:rsid w:val="00567EE4"/>
    <w:rsid w:val="00570B18"/>
    <w:rsid w:val="00581AC3"/>
    <w:rsid w:val="00581BC0"/>
    <w:rsid w:val="00582CFF"/>
    <w:rsid w:val="00582FB6"/>
    <w:rsid w:val="00585B70"/>
    <w:rsid w:val="00586504"/>
    <w:rsid w:val="005879AB"/>
    <w:rsid w:val="00591145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A74"/>
    <w:rsid w:val="006038C8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3B90"/>
    <w:rsid w:val="006247F3"/>
    <w:rsid w:val="006248F0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41D07"/>
    <w:rsid w:val="00642C65"/>
    <w:rsid w:val="00644F48"/>
    <w:rsid w:val="00646382"/>
    <w:rsid w:val="00650407"/>
    <w:rsid w:val="00652F7D"/>
    <w:rsid w:val="006554D4"/>
    <w:rsid w:val="00657037"/>
    <w:rsid w:val="00660A65"/>
    <w:rsid w:val="00660C37"/>
    <w:rsid w:val="00661EED"/>
    <w:rsid w:val="00663111"/>
    <w:rsid w:val="006642FB"/>
    <w:rsid w:val="00664E22"/>
    <w:rsid w:val="006662DF"/>
    <w:rsid w:val="006701FA"/>
    <w:rsid w:val="00670DD4"/>
    <w:rsid w:val="0067102D"/>
    <w:rsid w:val="00677425"/>
    <w:rsid w:val="006779C5"/>
    <w:rsid w:val="006828F6"/>
    <w:rsid w:val="006834F9"/>
    <w:rsid w:val="0068486E"/>
    <w:rsid w:val="0068534D"/>
    <w:rsid w:val="0069163C"/>
    <w:rsid w:val="00691B0E"/>
    <w:rsid w:val="00694905"/>
    <w:rsid w:val="00695231"/>
    <w:rsid w:val="006A0940"/>
    <w:rsid w:val="006A0D2C"/>
    <w:rsid w:val="006A32F1"/>
    <w:rsid w:val="006A3DAF"/>
    <w:rsid w:val="006A47D9"/>
    <w:rsid w:val="006B0B7B"/>
    <w:rsid w:val="006B0C03"/>
    <w:rsid w:val="006B2563"/>
    <w:rsid w:val="006B26B2"/>
    <w:rsid w:val="006B390D"/>
    <w:rsid w:val="006B3D1D"/>
    <w:rsid w:val="006B57B4"/>
    <w:rsid w:val="006B6B53"/>
    <w:rsid w:val="006B70FE"/>
    <w:rsid w:val="006C0D67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32A2"/>
    <w:rsid w:val="006E3678"/>
    <w:rsid w:val="006E526A"/>
    <w:rsid w:val="006E5C14"/>
    <w:rsid w:val="006F1068"/>
    <w:rsid w:val="006F670E"/>
    <w:rsid w:val="006F71C4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638"/>
    <w:rsid w:val="00730EAE"/>
    <w:rsid w:val="00731192"/>
    <w:rsid w:val="007335C6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5275"/>
    <w:rsid w:val="00756198"/>
    <w:rsid w:val="00766455"/>
    <w:rsid w:val="0077530F"/>
    <w:rsid w:val="00775D72"/>
    <w:rsid w:val="00776E2D"/>
    <w:rsid w:val="00781697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2B2B"/>
    <w:rsid w:val="007C2BCD"/>
    <w:rsid w:val="007C302A"/>
    <w:rsid w:val="007C5B4B"/>
    <w:rsid w:val="007C5DDE"/>
    <w:rsid w:val="007C6B99"/>
    <w:rsid w:val="007C71D3"/>
    <w:rsid w:val="007C74CE"/>
    <w:rsid w:val="007D0991"/>
    <w:rsid w:val="007D21FC"/>
    <w:rsid w:val="007D23BF"/>
    <w:rsid w:val="007D2967"/>
    <w:rsid w:val="007D2B38"/>
    <w:rsid w:val="007D3E52"/>
    <w:rsid w:val="007D48F4"/>
    <w:rsid w:val="007D6410"/>
    <w:rsid w:val="007D77DB"/>
    <w:rsid w:val="007E290D"/>
    <w:rsid w:val="007E55AD"/>
    <w:rsid w:val="007E6E51"/>
    <w:rsid w:val="007E76DC"/>
    <w:rsid w:val="007E7792"/>
    <w:rsid w:val="007F362F"/>
    <w:rsid w:val="007F6D3B"/>
    <w:rsid w:val="007F717B"/>
    <w:rsid w:val="008028B9"/>
    <w:rsid w:val="00803150"/>
    <w:rsid w:val="00805A7A"/>
    <w:rsid w:val="00806E07"/>
    <w:rsid w:val="00807250"/>
    <w:rsid w:val="008113B9"/>
    <w:rsid w:val="008116CD"/>
    <w:rsid w:val="00814055"/>
    <w:rsid w:val="0081617A"/>
    <w:rsid w:val="0082075F"/>
    <w:rsid w:val="008227CC"/>
    <w:rsid w:val="0082384A"/>
    <w:rsid w:val="0082454C"/>
    <w:rsid w:val="0082499E"/>
    <w:rsid w:val="008253C8"/>
    <w:rsid w:val="00825843"/>
    <w:rsid w:val="008259FF"/>
    <w:rsid w:val="008266D7"/>
    <w:rsid w:val="00830406"/>
    <w:rsid w:val="008319E5"/>
    <w:rsid w:val="008351FA"/>
    <w:rsid w:val="008353A3"/>
    <w:rsid w:val="00835F6C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C98"/>
    <w:rsid w:val="00894FBB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86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21D49"/>
    <w:rsid w:val="00922EF1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700A1"/>
    <w:rsid w:val="00973D37"/>
    <w:rsid w:val="009741D7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A2A5C"/>
    <w:rsid w:val="009A32BA"/>
    <w:rsid w:val="009A392F"/>
    <w:rsid w:val="009A3E07"/>
    <w:rsid w:val="009B133C"/>
    <w:rsid w:val="009B285B"/>
    <w:rsid w:val="009B2999"/>
    <w:rsid w:val="009B2D31"/>
    <w:rsid w:val="009B46ED"/>
    <w:rsid w:val="009C15A4"/>
    <w:rsid w:val="009C21A8"/>
    <w:rsid w:val="009C30A3"/>
    <w:rsid w:val="009C5607"/>
    <w:rsid w:val="009D04B8"/>
    <w:rsid w:val="009D174E"/>
    <w:rsid w:val="009D199C"/>
    <w:rsid w:val="009D2325"/>
    <w:rsid w:val="009D7CB6"/>
    <w:rsid w:val="009E03EA"/>
    <w:rsid w:val="009E2227"/>
    <w:rsid w:val="009E2258"/>
    <w:rsid w:val="009E248A"/>
    <w:rsid w:val="009E2CF4"/>
    <w:rsid w:val="009E2D3A"/>
    <w:rsid w:val="009F14B8"/>
    <w:rsid w:val="009F2ACE"/>
    <w:rsid w:val="009F399A"/>
    <w:rsid w:val="009F3ACE"/>
    <w:rsid w:val="009F4A00"/>
    <w:rsid w:val="00A025C4"/>
    <w:rsid w:val="00A04B55"/>
    <w:rsid w:val="00A0680B"/>
    <w:rsid w:val="00A1008C"/>
    <w:rsid w:val="00A106B0"/>
    <w:rsid w:val="00A128CB"/>
    <w:rsid w:val="00A12DAE"/>
    <w:rsid w:val="00A1348C"/>
    <w:rsid w:val="00A15C42"/>
    <w:rsid w:val="00A17E87"/>
    <w:rsid w:val="00A2053F"/>
    <w:rsid w:val="00A218BD"/>
    <w:rsid w:val="00A2492F"/>
    <w:rsid w:val="00A24E80"/>
    <w:rsid w:val="00A25B6E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4D80"/>
    <w:rsid w:val="00B6564D"/>
    <w:rsid w:val="00B67E05"/>
    <w:rsid w:val="00B714B6"/>
    <w:rsid w:val="00B7164A"/>
    <w:rsid w:val="00B73E88"/>
    <w:rsid w:val="00B75816"/>
    <w:rsid w:val="00B76285"/>
    <w:rsid w:val="00B769A8"/>
    <w:rsid w:val="00B76F99"/>
    <w:rsid w:val="00B806F7"/>
    <w:rsid w:val="00B81310"/>
    <w:rsid w:val="00B82BAC"/>
    <w:rsid w:val="00B8333E"/>
    <w:rsid w:val="00B879A0"/>
    <w:rsid w:val="00B92774"/>
    <w:rsid w:val="00B92F4B"/>
    <w:rsid w:val="00B95259"/>
    <w:rsid w:val="00B95B6F"/>
    <w:rsid w:val="00B962A6"/>
    <w:rsid w:val="00B97E43"/>
    <w:rsid w:val="00BA0B7B"/>
    <w:rsid w:val="00BA23FF"/>
    <w:rsid w:val="00BA54AA"/>
    <w:rsid w:val="00BA5E72"/>
    <w:rsid w:val="00BA6886"/>
    <w:rsid w:val="00BA6905"/>
    <w:rsid w:val="00BA6AF9"/>
    <w:rsid w:val="00BB183F"/>
    <w:rsid w:val="00BB3D3F"/>
    <w:rsid w:val="00BB574C"/>
    <w:rsid w:val="00BB7A75"/>
    <w:rsid w:val="00BC3423"/>
    <w:rsid w:val="00BC7AD2"/>
    <w:rsid w:val="00BD1D91"/>
    <w:rsid w:val="00BD4DF9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5195"/>
    <w:rsid w:val="00C06EEF"/>
    <w:rsid w:val="00C10476"/>
    <w:rsid w:val="00C10509"/>
    <w:rsid w:val="00C106F6"/>
    <w:rsid w:val="00C10E17"/>
    <w:rsid w:val="00C1251E"/>
    <w:rsid w:val="00C14DA4"/>
    <w:rsid w:val="00C20F7A"/>
    <w:rsid w:val="00C23968"/>
    <w:rsid w:val="00C241A7"/>
    <w:rsid w:val="00C24B28"/>
    <w:rsid w:val="00C2629B"/>
    <w:rsid w:val="00C26D3A"/>
    <w:rsid w:val="00C27E25"/>
    <w:rsid w:val="00C30C49"/>
    <w:rsid w:val="00C3156C"/>
    <w:rsid w:val="00C326CB"/>
    <w:rsid w:val="00C36894"/>
    <w:rsid w:val="00C36D6F"/>
    <w:rsid w:val="00C37A4C"/>
    <w:rsid w:val="00C40EA0"/>
    <w:rsid w:val="00C43CBE"/>
    <w:rsid w:val="00C43CFE"/>
    <w:rsid w:val="00C444B2"/>
    <w:rsid w:val="00C44E12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8DD"/>
    <w:rsid w:val="00C91F93"/>
    <w:rsid w:val="00C92CD5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4F1A"/>
    <w:rsid w:val="00CF2FE3"/>
    <w:rsid w:val="00CF42FA"/>
    <w:rsid w:val="00CF51C0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5294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757D"/>
    <w:rsid w:val="00DA1F23"/>
    <w:rsid w:val="00DA2D57"/>
    <w:rsid w:val="00DA4CAA"/>
    <w:rsid w:val="00DA53CB"/>
    <w:rsid w:val="00DA6A6D"/>
    <w:rsid w:val="00DB33DC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35D7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40404"/>
    <w:rsid w:val="00E42AC1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CA6"/>
    <w:rsid w:val="00E645CC"/>
    <w:rsid w:val="00E65C57"/>
    <w:rsid w:val="00E66FC3"/>
    <w:rsid w:val="00E70009"/>
    <w:rsid w:val="00E70D36"/>
    <w:rsid w:val="00E72958"/>
    <w:rsid w:val="00E7297D"/>
    <w:rsid w:val="00E77678"/>
    <w:rsid w:val="00E77DBB"/>
    <w:rsid w:val="00E80ED1"/>
    <w:rsid w:val="00E811ED"/>
    <w:rsid w:val="00E819FF"/>
    <w:rsid w:val="00E81E41"/>
    <w:rsid w:val="00E861C0"/>
    <w:rsid w:val="00E863B6"/>
    <w:rsid w:val="00E91471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4539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4050"/>
    <w:rsid w:val="00F260BD"/>
    <w:rsid w:val="00F270A3"/>
    <w:rsid w:val="00F274A1"/>
    <w:rsid w:val="00F31715"/>
    <w:rsid w:val="00F31AA7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44F67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5CF"/>
    <w:rsid w:val="00F837F3"/>
    <w:rsid w:val="00F85EBE"/>
    <w:rsid w:val="00F86703"/>
    <w:rsid w:val="00F8760A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6E4"/>
    <w:rsid w:val="00FC50B3"/>
    <w:rsid w:val="00FC6285"/>
    <w:rsid w:val="00FD257C"/>
    <w:rsid w:val="00FD2C76"/>
    <w:rsid w:val="00FD4FBB"/>
    <w:rsid w:val="00FD505F"/>
    <w:rsid w:val="00FD5B2D"/>
    <w:rsid w:val="00FE2D3E"/>
    <w:rsid w:val="00FE31E4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65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2021-01-27T09:53:00Z</cp:lastPrinted>
  <dcterms:created xsi:type="dcterms:W3CDTF">2021-08-10T05:35:00Z</dcterms:created>
  <dcterms:modified xsi:type="dcterms:W3CDTF">2021-08-10T09:12:00Z</dcterms:modified>
</cp:coreProperties>
</file>